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0E9" w14:textId="77777777"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t>Sección IV.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2C80660F" w14:textId="2C2F37ED" w:rsidR="00D64592"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"Tanla4 titulo,1" </w:instrText>
      </w:r>
      <w:r w:rsidRPr="00120D63">
        <w:rPr>
          <w:lang w:val="es-US"/>
        </w:rPr>
        <w:fldChar w:fldCharType="separate"/>
      </w:r>
      <w:hyperlink w:anchor="_Toc92797255" w:history="1">
        <w:r w:rsidR="00D64592" w:rsidRPr="00120D63">
          <w:rPr>
            <w:rStyle w:val="Hipervnculo"/>
            <w:noProof/>
            <w:lang w:val="es-US"/>
          </w:rPr>
          <w:t>Carta de la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_Toc92797255 \h </w:instrText>
        </w:r>
        <w:r w:rsidR="00D64592" w:rsidRPr="00120D63">
          <w:rPr>
            <w:noProof/>
            <w:webHidden/>
          </w:rPr>
        </w:r>
        <w:r w:rsidR="00D64592" w:rsidRPr="00120D63">
          <w:rPr>
            <w:noProof/>
            <w:webHidden/>
          </w:rPr>
          <w:fldChar w:fldCharType="separate"/>
        </w:r>
        <w:r w:rsidR="005052E7">
          <w:rPr>
            <w:noProof/>
            <w:webHidden/>
          </w:rPr>
          <w:t>51</w:t>
        </w:r>
        <w:r w:rsidR="00D64592" w:rsidRPr="00120D63">
          <w:rPr>
            <w:noProof/>
            <w:webHidden/>
          </w:rPr>
          <w:fldChar w:fldCharType="end"/>
        </w:r>
      </w:hyperlink>
    </w:p>
    <w:p w14:paraId="54D829FC" w14:textId="3DD67107" w:rsidR="00D64592" w:rsidRPr="00120D63" w:rsidRDefault="00000000">
      <w:pPr>
        <w:pStyle w:val="TDC1"/>
        <w:rPr>
          <w:rFonts w:asciiTheme="minorHAnsi" w:eastAsiaTheme="minorEastAsia" w:hAnsiTheme="minorHAnsi" w:cstheme="minorBidi"/>
          <w:b w:val="0"/>
          <w:noProof/>
          <w:sz w:val="22"/>
          <w:szCs w:val="22"/>
        </w:rPr>
      </w:pPr>
      <w:hyperlink w:anchor="_Toc92797256" w:history="1">
        <w:r w:rsidR="00D64592" w:rsidRPr="00120D63">
          <w:rPr>
            <w:rStyle w:val="Hipervnculo"/>
            <w:noProof/>
            <w:lang w:val="es-US"/>
          </w:rPr>
          <w:t>Formulario de Información sobre el Licitante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_Toc92797256 \h </w:instrText>
        </w:r>
        <w:r w:rsidR="00D64592" w:rsidRPr="00120D63">
          <w:rPr>
            <w:noProof/>
            <w:webHidden/>
          </w:rPr>
        </w:r>
        <w:r w:rsidR="00D64592" w:rsidRPr="00120D63">
          <w:rPr>
            <w:noProof/>
            <w:webHidden/>
          </w:rPr>
          <w:fldChar w:fldCharType="separate"/>
        </w:r>
        <w:r w:rsidR="005052E7">
          <w:rPr>
            <w:noProof/>
            <w:webHidden/>
          </w:rPr>
          <w:t>54</w:t>
        </w:r>
        <w:r w:rsidR="00D64592" w:rsidRPr="00120D63">
          <w:rPr>
            <w:noProof/>
            <w:webHidden/>
          </w:rPr>
          <w:fldChar w:fldCharType="end"/>
        </w:r>
      </w:hyperlink>
    </w:p>
    <w:p w14:paraId="03CF8EE7" w14:textId="29BC4EF2" w:rsidR="00D64592" w:rsidRPr="00120D63" w:rsidRDefault="00000000">
      <w:pPr>
        <w:pStyle w:val="TDC1"/>
        <w:rPr>
          <w:rFonts w:asciiTheme="minorHAnsi" w:eastAsiaTheme="minorEastAsia" w:hAnsiTheme="minorHAnsi" w:cstheme="minorBidi"/>
          <w:b w:val="0"/>
          <w:noProof/>
          <w:sz w:val="22"/>
          <w:szCs w:val="22"/>
        </w:rPr>
      </w:pPr>
      <w:hyperlink w:anchor="_Toc92797257" w:history="1">
        <w:r w:rsidR="00D64592" w:rsidRPr="00120D63">
          <w:rPr>
            <w:rStyle w:val="Hipervnculo"/>
            <w:noProof/>
            <w:lang w:val="es-US"/>
          </w:rPr>
          <w:t>Formulario de información sobre los miembros de la APCA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_Toc92797257 \h </w:instrText>
        </w:r>
        <w:r w:rsidR="00D64592" w:rsidRPr="00120D63">
          <w:rPr>
            <w:noProof/>
            <w:webHidden/>
          </w:rPr>
        </w:r>
        <w:r w:rsidR="00D64592" w:rsidRPr="00120D63">
          <w:rPr>
            <w:noProof/>
            <w:webHidden/>
          </w:rPr>
          <w:fldChar w:fldCharType="separate"/>
        </w:r>
        <w:r w:rsidR="005052E7">
          <w:rPr>
            <w:noProof/>
            <w:webHidden/>
          </w:rPr>
          <w:t>56</w:t>
        </w:r>
        <w:r w:rsidR="00D64592" w:rsidRPr="00120D63">
          <w:rPr>
            <w:noProof/>
            <w:webHidden/>
          </w:rPr>
          <w:fldChar w:fldCharType="end"/>
        </w:r>
      </w:hyperlink>
    </w:p>
    <w:p w14:paraId="4CA9EC0A" w14:textId="3D9CDFE3" w:rsidR="00D64592" w:rsidRPr="00120D63" w:rsidRDefault="00000000">
      <w:pPr>
        <w:pStyle w:val="TDC1"/>
        <w:rPr>
          <w:rFonts w:asciiTheme="minorHAnsi" w:eastAsiaTheme="minorEastAsia" w:hAnsiTheme="minorHAnsi" w:cstheme="minorBidi"/>
          <w:b w:val="0"/>
          <w:noProof/>
          <w:sz w:val="22"/>
          <w:szCs w:val="22"/>
        </w:rPr>
      </w:pPr>
      <w:hyperlink w:anchor="_Toc92797258" w:history="1">
        <w:r w:rsidR="00D64592" w:rsidRPr="00120D63">
          <w:rPr>
            <w:rStyle w:val="Hipervnculo"/>
            <w:noProof/>
            <w:lang w:val="es-US"/>
          </w:rPr>
          <w:t>Declaración de Desempeño sobre Explotación y Abuso Sexual (EAS) y/o Acoso Sexual (ASx)</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_Toc92797258 \h </w:instrText>
        </w:r>
        <w:r w:rsidR="00D64592" w:rsidRPr="00120D63">
          <w:rPr>
            <w:noProof/>
            <w:webHidden/>
          </w:rPr>
        </w:r>
        <w:r w:rsidR="00D64592" w:rsidRPr="00120D63">
          <w:rPr>
            <w:noProof/>
            <w:webHidden/>
          </w:rPr>
          <w:fldChar w:fldCharType="separate"/>
        </w:r>
        <w:r w:rsidR="005052E7">
          <w:rPr>
            <w:noProof/>
            <w:webHidden/>
          </w:rPr>
          <w:t>58</w:t>
        </w:r>
        <w:r w:rsidR="00D64592" w:rsidRPr="00120D63">
          <w:rPr>
            <w:noProof/>
            <w:webHidden/>
          </w:rPr>
          <w:fldChar w:fldCharType="end"/>
        </w:r>
      </w:hyperlink>
    </w:p>
    <w:p w14:paraId="45380408" w14:textId="30126A71" w:rsidR="00D64592" w:rsidRPr="00120D63" w:rsidRDefault="00000000">
      <w:pPr>
        <w:pStyle w:val="TDC1"/>
        <w:rPr>
          <w:rFonts w:asciiTheme="minorHAnsi" w:eastAsiaTheme="minorEastAsia" w:hAnsiTheme="minorHAnsi" w:cstheme="minorBidi"/>
          <w:b w:val="0"/>
          <w:noProof/>
          <w:sz w:val="22"/>
          <w:szCs w:val="22"/>
        </w:rPr>
      </w:pPr>
      <w:hyperlink w:anchor="_Toc92797262" w:history="1">
        <w:r w:rsidR="00D64592" w:rsidRPr="00120D63">
          <w:rPr>
            <w:rStyle w:val="Hipervnculo"/>
            <w:noProof/>
            <w:lang w:val="es-US"/>
          </w:rPr>
          <w:t>Precio y Cronograma de Cumplimiento: Servicios conexos</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_Toc92797262 \h </w:instrText>
        </w:r>
        <w:r w:rsidR="00D64592" w:rsidRPr="00120D63">
          <w:rPr>
            <w:noProof/>
            <w:webHidden/>
          </w:rPr>
        </w:r>
        <w:r w:rsidR="00D64592" w:rsidRPr="00120D63">
          <w:rPr>
            <w:noProof/>
            <w:webHidden/>
          </w:rPr>
          <w:fldChar w:fldCharType="separate"/>
        </w:r>
        <w:r w:rsidR="005052E7">
          <w:rPr>
            <w:b w:val="0"/>
            <w:bCs/>
            <w:noProof/>
            <w:webHidden/>
            <w:lang w:val="es-ES"/>
          </w:rPr>
          <w:t>¡Error! Marcador no definido.</w:t>
        </w:r>
        <w:r w:rsidR="00D64592" w:rsidRPr="00120D63">
          <w:rPr>
            <w:noProof/>
            <w:webHidden/>
          </w:rPr>
          <w:fldChar w:fldCharType="end"/>
        </w:r>
      </w:hyperlink>
    </w:p>
    <w:p w14:paraId="10FF8DB6" w14:textId="4A5A01AD" w:rsidR="00D64592" w:rsidRPr="00120D63" w:rsidRDefault="00000000">
      <w:pPr>
        <w:pStyle w:val="TDC1"/>
        <w:rPr>
          <w:rFonts w:asciiTheme="minorHAnsi" w:eastAsiaTheme="minorEastAsia" w:hAnsiTheme="minorHAnsi" w:cstheme="minorBidi"/>
          <w:b w:val="0"/>
          <w:noProof/>
          <w:sz w:val="22"/>
          <w:szCs w:val="22"/>
        </w:rPr>
      </w:pPr>
      <w:hyperlink w:anchor="_Toc92797263" w:history="1">
        <w:r w:rsidR="00D64592" w:rsidRPr="00120D63">
          <w:rPr>
            <w:rStyle w:val="Hipervnculo"/>
            <w:noProof/>
            <w:lang w:val="es-US"/>
          </w:rPr>
          <w:t>Formulario de Garantía de Mantenimiento de Oferta (Garantía bancaria)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_Toc92797263 \h </w:instrText>
        </w:r>
        <w:r w:rsidR="00D64592" w:rsidRPr="00120D63">
          <w:rPr>
            <w:noProof/>
            <w:webHidden/>
          </w:rPr>
        </w:r>
        <w:r w:rsidR="00D64592" w:rsidRPr="00120D63">
          <w:rPr>
            <w:noProof/>
            <w:webHidden/>
          </w:rPr>
          <w:fldChar w:fldCharType="separate"/>
        </w:r>
        <w:r w:rsidR="005052E7">
          <w:rPr>
            <w:noProof/>
            <w:webHidden/>
          </w:rPr>
          <w:t>61</w:t>
        </w:r>
        <w:r w:rsidR="00D64592" w:rsidRPr="00120D63">
          <w:rPr>
            <w:noProof/>
            <w:webHidden/>
          </w:rPr>
          <w:fldChar w:fldCharType="end"/>
        </w:r>
      </w:hyperlink>
    </w:p>
    <w:p w14:paraId="36EC3AB0" w14:textId="4D399AE6" w:rsidR="00D64592" w:rsidRPr="00120D63" w:rsidRDefault="00000000">
      <w:pPr>
        <w:pStyle w:val="TDC1"/>
        <w:rPr>
          <w:rFonts w:asciiTheme="minorHAnsi" w:eastAsiaTheme="minorEastAsia" w:hAnsiTheme="minorHAnsi" w:cstheme="minorBidi"/>
          <w:b w:val="0"/>
          <w:noProof/>
          <w:sz w:val="22"/>
          <w:szCs w:val="22"/>
        </w:rPr>
      </w:pPr>
      <w:hyperlink w:anchor="_Toc92797264" w:history="1">
        <w:r w:rsidR="00D64592" w:rsidRPr="00120D63">
          <w:rPr>
            <w:rStyle w:val="Hipervnculo"/>
            <w:noProof/>
            <w:lang w:val="es-US"/>
          </w:rPr>
          <w:t>Formulario de Garantía de Mantenimiento de Oferta (Fianza)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_Toc92797264 \h </w:instrText>
        </w:r>
        <w:r w:rsidR="00D64592" w:rsidRPr="00120D63">
          <w:rPr>
            <w:noProof/>
            <w:webHidden/>
          </w:rPr>
        </w:r>
        <w:r w:rsidR="00D64592" w:rsidRPr="00120D63">
          <w:rPr>
            <w:noProof/>
            <w:webHidden/>
          </w:rPr>
          <w:fldChar w:fldCharType="separate"/>
        </w:r>
        <w:r w:rsidR="005052E7">
          <w:rPr>
            <w:noProof/>
            <w:webHidden/>
          </w:rPr>
          <w:t>63</w:t>
        </w:r>
        <w:r w:rsidR="00D64592" w:rsidRPr="00120D63">
          <w:rPr>
            <w:noProof/>
            <w:webHidden/>
          </w:rPr>
          <w:fldChar w:fldCharType="end"/>
        </w:r>
      </w:hyperlink>
    </w:p>
    <w:p w14:paraId="1F9434ED" w14:textId="13B3A389" w:rsidR="00D64592" w:rsidRPr="00120D63" w:rsidRDefault="00000000">
      <w:pPr>
        <w:pStyle w:val="TDC1"/>
        <w:rPr>
          <w:rFonts w:asciiTheme="minorHAnsi" w:eastAsiaTheme="minorEastAsia" w:hAnsiTheme="minorHAnsi" w:cstheme="minorBidi"/>
          <w:b w:val="0"/>
          <w:noProof/>
          <w:sz w:val="22"/>
          <w:szCs w:val="22"/>
        </w:rPr>
      </w:pPr>
      <w:hyperlink w:anchor="_Toc92797265" w:history="1">
        <w:r w:rsidR="00D64592" w:rsidRPr="00120D63">
          <w:rPr>
            <w:rStyle w:val="Hipervnculo"/>
            <w:noProof/>
            <w:lang w:val="es-US"/>
          </w:rPr>
          <w:t>Formulario de Declaración de Mantenimiento de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_Toc92797265 \h </w:instrText>
        </w:r>
        <w:r w:rsidR="00D64592" w:rsidRPr="00120D63">
          <w:rPr>
            <w:noProof/>
            <w:webHidden/>
          </w:rPr>
        </w:r>
        <w:r w:rsidR="00D64592" w:rsidRPr="00120D63">
          <w:rPr>
            <w:noProof/>
            <w:webHidden/>
          </w:rPr>
          <w:fldChar w:fldCharType="separate"/>
        </w:r>
        <w:r w:rsidR="005052E7">
          <w:rPr>
            <w:noProof/>
            <w:webHidden/>
          </w:rPr>
          <w:t>65</w:t>
        </w:r>
        <w:r w:rsidR="00D64592" w:rsidRPr="00120D63">
          <w:rPr>
            <w:noProof/>
            <w:webHidden/>
          </w:rPr>
          <w:fldChar w:fldCharType="end"/>
        </w:r>
      </w:hyperlink>
    </w:p>
    <w:p w14:paraId="13BF2A6A" w14:textId="18BCF307" w:rsidR="00D64592" w:rsidRPr="00120D63" w:rsidRDefault="00000000">
      <w:pPr>
        <w:pStyle w:val="TDC1"/>
        <w:rPr>
          <w:rFonts w:asciiTheme="minorHAnsi" w:eastAsiaTheme="minorEastAsia" w:hAnsiTheme="minorHAnsi" w:cstheme="minorBidi"/>
          <w:b w:val="0"/>
          <w:noProof/>
          <w:sz w:val="22"/>
          <w:szCs w:val="22"/>
        </w:rPr>
      </w:pPr>
      <w:hyperlink w:anchor="_Toc92797266" w:history="1">
        <w:r w:rsidR="00D64592" w:rsidRPr="00120D63">
          <w:rPr>
            <w:rStyle w:val="Hipervnculo"/>
            <w:noProof/>
            <w:lang w:val="es-US"/>
          </w:rPr>
          <w:t>Autorización del Fabricante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_Toc92797266 \h </w:instrText>
        </w:r>
        <w:r w:rsidR="00D64592" w:rsidRPr="00120D63">
          <w:rPr>
            <w:noProof/>
            <w:webHidden/>
          </w:rPr>
        </w:r>
        <w:r w:rsidR="00D64592" w:rsidRPr="00120D63">
          <w:rPr>
            <w:noProof/>
            <w:webHidden/>
          </w:rPr>
          <w:fldChar w:fldCharType="separate"/>
        </w:r>
        <w:r w:rsidR="005052E7">
          <w:rPr>
            <w:noProof/>
            <w:webHidden/>
          </w:rPr>
          <w:t>67</w:t>
        </w:r>
        <w:r w:rsidR="00D64592" w:rsidRPr="00120D63">
          <w:rPr>
            <w:noProof/>
            <w:webHidden/>
          </w:rPr>
          <w:fldChar w:fldCharType="end"/>
        </w:r>
      </w:hyperlink>
    </w:p>
    <w:p w14:paraId="35364104" w14:textId="27CACE78" w:rsidR="00062FF6" w:rsidRPr="00120D63"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120D63">
        <w:rPr>
          <w:lang w:val="es-US"/>
        </w:rPr>
        <w:fldChar w:fldCharType="end"/>
      </w:r>
    </w:p>
    <w:p w14:paraId="50936E7C" w14:textId="00ABDAEC" w:rsidR="00455149" w:rsidRPr="00120D6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120D63">
        <w:rPr>
          <w:lang w:val="es-US"/>
        </w:rPr>
        <w:br w:type="page"/>
      </w: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r w:rsidRPr="00120D63">
        <w:rPr>
          <w:bCs/>
          <w:lang w:val="es-US"/>
        </w:rPr>
        <w:t>/</w:t>
      </w:r>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p w14:paraId="59E7B9D3" w14:textId="052647DE" w:rsidR="00455149" w:rsidRPr="007D4EF2" w:rsidRDefault="00772580" w:rsidP="007D4EF2">
      <w:pPr>
        <w:jc w:val="center"/>
        <w:rPr>
          <w:b/>
          <w:bCs/>
          <w:sz w:val="32"/>
          <w:lang w:val="es-ES"/>
        </w:rPr>
      </w:pPr>
      <w:r w:rsidRPr="00772580">
        <w:rPr>
          <w:b/>
          <w:bCs/>
          <w:sz w:val="32"/>
          <w:lang w:val="es-ES"/>
        </w:rPr>
        <w:lastRenderedPageBreak/>
        <w:t>ADQUISICIÓN DE EQUIPOS DE COMUNICACIONES TIPO CORE PARA EL CENTRO DE DATOS DE LA JUNTA NACIONAL DE JUSTICIA</w:t>
      </w:r>
    </w:p>
    <w:p w14:paraId="4B3F6DB4" w14:textId="77777777" w:rsidR="009A4BE3" w:rsidRPr="00120D63" w:rsidRDefault="00455149" w:rsidP="009A4BE3">
      <w:pPr>
        <w:pStyle w:val="Tanla4titulo"/>
        <w:framePr w:hSpace="141" w:wrap="around" w:hAnchor="margin" w:y="-1803"/>
        <w:rPr>
          <w:lang w:val="es-US"/>
        </w:rPr>
      </w:pPr>
      <w:r w:rsidRPr="00120D63">
        <w:rPr>
          <w:lang w:val="es-US"/>
        </w:rPr>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120D6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E7B1C65" w:rsidR="009A4BE3" w:rsidRPr="00120D63" w:rsidRDefault="00772580" w:rsidP="005E7502">
            <w:pPr>
              <w:suppressAutoHyphens/>
              <w:jc w:val="center"/>
              <w:rPr>
                <w:b/>
                <w:lang w:val="es-ES"/>
              </w:rPr>
            </w:pPr>
            <w:proofErr w:type="spellStart"/>
            <w:r>
              <w:rPr>
                <w:b/>
                <w:lang w:val="es-ES"/>
              </w:rPr>
              <w:t>N°</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239B7649" w:rsidR="009A4BE3" w:rsidRPr="00120D63" w:rsidRDefault="009A4BE3" w:rsidP="005E7502">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772580">
        <w:trPr>
          <w:cantSplit/>
          <w:trHeight w:val="595"/>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7399EA3" w:rsidR="006D75DE" w:rsidRPr="00120D63" w:rsidRDefault="006D75DE"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120D63" w:rsidRDefault="006D75DE"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4E4A5A" w:rsidRPr="00120D63" w14:paraId="0726299C"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0BCA2A8B" w14:textId="289FC05B" w:rsidR="004E4A5A" w:rsidRPr="00120D63" w:rsidRDefault="004E4A5A" w:rsidP="006D75DE">
            <w:pPr>
              <w:suppressAutoHyphens/>
              <w:jc w:val="center"/>
              <w:rPr>
                <w:iCs/>
                <w:lang w:val="es-ES"/>
              </w:rPr>
            </w:pP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65CECC5E" w14:textId="77777777" w:rsidR="004E4A5A" w:rsidRPr="00120D63" w:rsidRDefault="004E4A5A"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498322FD" w14:textId="77777777" w:rsidR="004E4A5A" w:rsidRPr="00120D63" w:rsidRDefault="004E4A5A"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46E232E1" w14:textId="77777777" w:rsidR="004E4A5A" w:rsidRPr="00120D63" w:rsidRDefault="004E4A5A"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EC6BBF3" w14:textId="77777777" w:rsidR="004E4A5A" w:rsidRPr="00120D63" w:rsidRDefault="004E4A5A"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9254DCA" w14:textId="77777777" w:rsidR="004E4A5A" w:rsidRPr="00120D63" w:rsidRDefault="004E4A5A" w:rsidP="006D75DE">
            <w:pPr>
              <w:suppressAutoHyphens/>
              <w:jc w:val="center"/>
              <w:rPr>
                <w:rFonts w:ascii="Arial" w:hAnsi="Arial" w:cs="Arial"/>
                <w:iCs/>
                <w:lang w:val="es-ES"/>
              </w:rPr>
            </w:pP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77777777" w:rsidR="00FA2D1D" w:rsidRPr="00120D63" w:rsidRDefault="00FA2D1D" w:rsidP="00FA2D1D">
      <w:pPr>
        <w:rPr>
          <w:lang w:val="es-US"/>
        </w:rPr>
      </w:pPr>
    </w:p>
    <w:p w14:paraId="7ACC645D" w14:textId="27F07D02"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0E334317"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5FA19435"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54BFA0B3"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5684DEFF" w14:textId="77777777" w:rsidR="00FA2D1D" w:rsidRPr="00120D63" w:rsidRDefault="00FA2D1D" w:rsidP="00FA2D1D">
      <w:pPr>
        <w:tabs>
          <w:tab w:val="left" w:pos="2899"/>
        </w:tabs>
        <w:rPr>
          <w:sz w:val="16"/>
          <w:szCs w:val="16"/>
          <w:lang w:val="es-US"/>
        </w:rPr>
      </w:pPr>
      <w:r w:rsidRPr="00120D63">
        <w:rPr>
          <w:sz w:val="16"/>
          <w:szCs w:val="16"/>
          <w:lang w:val="es-US"/>
        </w:rPr>
        <w:t>FECHA</w:t>
      </w:r>
    </w:p>
    <w:p w14:paraId="426BD306" w14:textId="77777777" w:rsidR="00FA2D1D" w:rsidRPr="00120D63" w:rsidRDefault="00FA2D1D" w:rsidP="00FA2D1D">
      <w:pPr>
        <w:tabs>
          <w:tab w:val="left" w:pos="2899"/>
        </w:tabs>
        <w:rPr>
          <w:sz w:val="16"/>
          <w:szCs w:val="16"/>
          <w:lang w:val="es-US"/>
        </w:rPr>
      </w:pPr>
      <w:r w:rsidRPr="00120D63">
        <w:rPr>
          <w:sz w:val="16"/>
          <w:szCs w:val="16"/>
          <w:lang w:val="es-US"/>
        </w:rPr>
        <w:t>EL PRECIO INCLUYE TODOS LOS COSTOS, IMPUESTOS, TRIBUTOS, LOS GASTOS RELACIONADOS AL TRASLADO</w:t>
      </w:r>
    </w:p>
    <w:p w14:paraId="5F27D5E5" w14:textId="3D8B66B8" w:rsidR="00FA2D1D" w:rsidRPr="00120D63" w:rsidRDefault="00FA2D1D" w:rsidP="00FA2D1D">
      <w:pPr>
        <w:tabs>
          <w:tab w:val="left" w:pos="2899"/>
        </w:tabs>
        <w:rPr>
          <w:sz w:val="16"/>
          <w:szCs w:val="16"/>
          <w:lang w:val="es-US"/>
        </w:rPr>
      </w:pPr>
      <w:r w:rsidRPr="00120D63">
        <w:rPr>
          <w:sz w:val="16"/>
          <w:szCs w:val="16"/>
          <w:lang w:val="es-US"/>
        </w:rPr>
        <w:t>Y DEMAS QUE SE DETALLE EN LOS NUMERALES</w:t>
      </w:r>
    </w:p>
    <w:p w14:paraId="3989E661" w14:textId="77777777" w:rsidR="00FA2D1D" w:rsidRPr="00120D63" w:rsidRDefault="00FA2D1D" w:rsidP="00FA2D1D">
      <w:pPr>
        <w:tabs>
          <w:tab w:val="left" w:pos="2899"/>
        </w:tabs>
        <w:rPr>
          <w:sz w:val="16"/>
          <w:szCs w:val="16"/>
          <w:lang w:val="es-US"/>
        </w:rPr>
      </w:pPr>
    </w:p>
    <w:p w14:paraId="0E0A32BE" w14:textId="1BDA6E81" w:rsidR="00FA2D1D" w:rsidRPr="00120D63" w:rsidRDefault="00FA2D1D" w:rsidP="00FA2D1D">
      <w:pPr>
        <w:rPr>
          <w:sz w:val="32"/>
          <w:lang w:val="es-ES"/>
        </w:rPr>
        <w:sectPr w:rsidR="00FA2D1D" w:rsidRPr="00120D63"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5"/>
      <w:bookmarkEnd w:id="26"/>
      <w:bookmarkEnd w:id="27"/>
      <w:r w:rsidR="00415AE3" w:rsidRPr="00120D63">
        <w:rPr>
          <w:lang w:val="es-US"/>
        </w:rPr>
        <w:br/>
      </w:r>
      <w:r w:rsidRPr="00120D63">
        <w:rPr>
          <w:lang w:val="es-US"/>
        </w:rPr>
        <w:t>(Garantía bancaria)</w:t>
      </w:r>
      <w:bookmarkEnd w:id="28"/>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3" w:name="_Toc454620983"/>
      <w:bookmarkStart w:id="34" w:name="_Toc347230627"/>
      <w:bookmarkStart w:id="35" w:name="_Toc92797264"/>
      <w:bookmarkStart w:id="36"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3"/>
      <w:bookmarkEnd w:id="34"/>
      <w:bookmarkEnd w:id="35"/>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7" w:name="_Toc454620984"/>
      <w:bookmarkStart w:id="38" w:name="_Toc347230628"/>
      <w:bookmarkStart w:id="39" w:name="_Toc92797265"/>
      <w:r w:rsidRPr="00120D63">
        <w:rPr>
          <w:lang w:val="es-US"/>
        </w:rPr>
        <w:lastRenderedPageBreak/>
        <w:t xml:space="preserve">Formulario de Declaración de </w:t>
      </w:r>
      <w:r w:rsidR="00437B44" w:rsidRPr="00120D63">
        <w:rPr>
          <w:lang w:val="es-US"/>
        </w:rPr>
        <w:t>Mantenimiento de Oferta</w:t>
      </w:r>
      <w:bookmarkEnd w:id="37"/>
      <w:bookmarkEnd w:id="38"/>
      <w:bookmarkEnd w:id="39"/>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 xml:space="preserve">especificado en la Sección II - Datos de la Licitación (DDL),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 xml:space="preserve">si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0" w:name="_Toc454620985"/>
      <w:bookmarkStart w:id="41" w:name="_Toc92797266"/>
    </w:p>
    <w:p w14:paraId="245E7A1C" w14:textId="6A3EB793" w:rsidR="00455149" w:rsidRPr="00120D63" w:rsidRDefault="00455149" w:rsidP="00BC31A7">
      <w:pPr>
        <w:pStyle w:val="Tanla4titulo"/>
        <w:rPr>
          <w:lang w:val="es-US"/>
        </w:rPr>
      </w:pPr>
      <w:r w:rsidRPr="00120D63">
        <w:rPr>
          <w:lang w:val="es-US"/>
        </w:rPr>
        <w:lastRenderedPageBreak/>
        <w:t>Autorización</w:t>
      </w:r>
      <w:bookmarkEnd w:id="36"/>
      <w:r w:rsidRPr="00120D63">
        <w:rPr>
          <w:lang w:val="es-US"/>
        </w:rPr>
        <w:t xml:space="preserve"> del Fabricante</w:t>
      </w:r>
      <w:bookmarkEnd w:id="40"/>
      <w:bookmarkEnd w:id="41"/>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18623B">
          <w:headerReference w:type="even" r:id="rId14"/>
          <w:headerReference w:type="default" r:id="rId15"/>
          <w:headerReference w:type="first" r:id="rId16"/>
          <w:pgSz w:w="12240" w:h="15840" w:code="1"/>
          <w:pgMar w:top="1440" w:right="1440" w:bottom="1440" w:left="1800" w:header="720" w:footer="720" w:gutter="0"/>
          <w:paperSrc w:first="15" w:other="15"/>
          <w:cols w:space="720"/>
        </w:sectPr>
      </w:pPr>
    </w:p>
    <w:p w14:paraId="6BFC21F3" w14:textId="530836AA" w:rsidR="00455149" w:rsidRPr="00120D63" w:rsidRDefault="00514EB8" w:rsidP="00BE3A53">
      <w:pPr>
        <w:pStyle w:val="Tabla1Subtitulo"/>
        <w:rPr>
          <w:lang w:val="es-US"/>
        </w:rPr>
      </w:pPr>
      <w:bookmarkStart w:id="42" w:name="_Toc454620903"/>
      <w:bookmarkStart w:id="43" w:name="_Toc436903899"/>
      <w:bookmarkStart w:id="44" w:name="_Toc347227543"/>
      <w:bookmarkStart w:id="45" w:name="_Toc92801615"/>
      <w:r w:rsidRPr="00120D63">
        <w:rPr>
          <w:lang w:val="es-US"/>
        </w:rPr>
        <w:lastRenderedPageBreak/>
        <w:t>Sección </w:t>
      </w:r>
      <w:r w:rsidR="00455149" w:rsidRPr="00120D63">
        <w:rPr>
          <w:lang w:val="es-US"/>
        </w:rPr>
        <w:t xml:space="preserve">V. Países </w:t>
      </w:r>
      <w:bookmarkEnd w:id="29"/>
      <w:bookmarkEnd w:id="30"/>
      <w:bookmarkEnd w:id="31"/>
      <w:bookmarkEnd w:id="32"/>
      <w:bookmarkEnd w:id="42"/>
      <w:bookmarkEnd w:id="43"/>
      <w:bookmarkEnd w:id="44"/>
      <w:r w:rsidR="001A3395" w:rsidRPr="00120D63">
        <w:rPr>
          <w:lang w:val="es-US"/>
        </w:rPr>
        <w:t>Elegibles</w:t>
      </w:r>
      <w:bookmarkEnd w:id="45"/>
    </w:p>
    <w:p w14:paraId="42AF55F2" w14:textId="77777777" w:rsidR="00455149" w:rsidRPr="00120D63" w:rsidRDefault="00455149">
      <w:pPr>
        <w:jc w:val="center"/>
        <w:rPr>
          <w:b/>
          <w:lang w:val="es-US"/>
        </w:rPr>
      </w:pPr>
    </w:p>
    <w:p w14:paraId="5B8109B1" w14:textId="426A0E34" w:rsidR="00C533CC" w:rsidRPr="00120D63" w:rsidRDefault="00C533CC" w:rsidP="00C533CC">
      <w:pPr>
        <w:jc w:val="center"/>
        <w:rPr>
          <w:b/>
          <w:lang w:val="es-US"/>
        </w:rPr>
      </w:pPr>
      <w:r w:rsidRPr="00120D63">
        <w:rPr>
          <w:b/>
          <w:bCs/>
          <w:lang w:val="es-US"/>
        </w:rPr>
        <w:t>Elegibilidad para el suministro de bienes, obras y servicios distintos de</w:t>
      </w:r>
      <w:r w:rsidR="008C3AF2" w:rsidRPr="00120D63">
        <w:rPr>
          <w:b/>
          <w:bCs/>
          <w:lang w:val="es-US"/>
        </w:rPr>
        <w:t> </w:t>
      </w:r>
      <w:r w:rsidRPr="00120D63">
        <w:rPr>
          <w:b/>
          <w:bCs/>
          <w:lang w:val="es-US"/>
        </w:rPr>
        <w:t>los</w:t>
      </w:r>
      <w:r w:rsidR="008C3AF2" w:rsidRPr="00120D63">
        <w:rPr>
          <w:b/>
          <w:bCs/>
          <w:lang w:val="es-US"/>
        </w:rPr>
        <w:t> </w:t>
      </w:r>
      <w:r w:rsidRPr="00120D63">
        <w:rPr>
          <w:b/>
          <w:bCs/>
          <w:lang w:val="es-US"/>
        </w:rPr>
        <w:t>de</w:t>
      </w:r>
      <w:r w:rsidR="008C3AF2" w:rsidRPr="00120D63">
        <w:rPr>
          <w:b/>
          <w:bCs/>
          <w:lang w:val="es-US"/>
        </w:rPr>
        <w:t> </w:t>
      </w:r>
      <w:r w:rsidRPr="00120D63">
        <w:rPr>
          <w:b/>
          <w:bCs/>
          <w:lang w:val="es-US"/>
        </w:rPr>
        <w:t>consultoría en adquisiciones financiadas por el Banco</w:t>
      </w:r>
    </w:p>
    <w:p w14:paraId="005DB0E8" w14:textId="77777777" w:rsidR="00C533CC" w:rsidRPr="00120D63" w:rsidRDefault="00C533CC" w:rsidP="00C533CC">
      <w:pPr>
        <w:jc w:val="center"/>
        <w:rPr>
          <w:lang w:val="es-US"/>
        </w:rPr>
      </w:pPr>
    </w:p>
    <w:p w14:paraId="25587373" w14:textId="77777777" w:rsidR="00C533CC" w:rsidRPr="00120D63" w:rsidRDefault="00C533CC" w:rsidP="00C533CC">
      <w:pPr>
        <w:jc w:val="center"/>
        <w:rPr>
          <w:lang w:val="es-US"/>
        </w:rPr>
      </w:pPr>
    </w:p>
    <w:p w14:paraId="4D51BAF9" w14:textId="7976BC26" w:rsidR="00C533CC" w:rsidRPr="00120D63" w:rsidRDefault="00C533CC" w:rsidP="00D413FE">
      <w:pPr>
        <w:pStyle w:val="Sangra2detindependiente"/>
        <w:tabs>
          <w:tab w:val="clear" w:pos="720"/>
        </w:tabs>
        <w:ind w:left="0" w:firstLine="0"/>
        <w:jc w:val="both"/>
        <w:rPr>
          <w:lang w:val="es-US"/>
        </w:rPr>
      </w:pPr>
      <w:r w:rsidRPr="00120D63">
        <w:rPr>
          <w:lang w:val="es-US"/>
        </w:rPr>
        <w:t xml:space="preserve">Con referencia a las </w:t>
      </w:r>
      <w:r w:rsidR="00833738" w:rsidRPr="00120D63">
        <w:rPr>
          <w:lang w:val="es-US"/>
        </w:rPr>
        <w:t xml:space="preserve">IAL </w:t>
      </w:r>
      <w:r w:rsidRPr="00120D63">
        <w:rPr>
          <w:lang w:val="es-US"/>
        </w:rPr>
        <w:t>4.8 y 5.1 de las Instrucciones a los Licitantes (IAL), para</w:t>
      </w:r>
      <w:r w:rsidR="008C3AF2" w:rsidRPr="00120D63">
        <w:rPr>
          <w:lang w:val="es-US"/>
        </w:rPr>
        <w:t> </w:t>
      </w:r>
      <w:r w:rsidRPr="00120D63">
        <w:rPr>
          <w:lang w:val="es-US"/>
        </w:rPr>
        <w:t xml:space="preserve">información de los Licitantes, las firmas, </w:t>
      </w:r>
      <w:r w:rsidR="006B1ADF" w:rsidRPr="00120D63">
        <w:rPr>
          <w:lang w:val="es-US"/>
        </w:rPr>
        <w:t xml:space="preserve">los </w:t>
      </w:r>
      <w:r w:rsidRPr="00120D63">
        <w:rPr>
          <w:lang w:val="es-US"/>
        </w:rPr>
        <w:t xml:space="preserve">bienes y </w:t>
      </w:r>
      <w:r w:rsidR="006B1ADF" w:rsidRPr="00120D63">
        <w:rPr>
          <w:lang w:val="es-US"/>
        </w:rPr>
        <w:t xml:space="preserve">los </w:t>
      </w:r>
      <w:r w:rsidRPr="00120D63">
        <w:rPr>
          <w:lang w:val="es-US"/>
        </w:rPr>
        <w:t xml:space="preserve">servicios de los siguientes países están excluidos actualmente de participar en este </w:t>
      </w:r>
      <w:r w:rsidR="001F79EB" w:rsidRPr="00120D63">
        <w:rPr>
          <w:lang w:val="es-US"/>
        </w:rPr>
        <w:t xml:space="preserve">Proceso </w:t>
      </w:r>
      <w:r w:rsidR="00D413FE" w:rsidRPr="00120D63">
        <w:rPr>
          <w:lang w:val="es-US"/>
        </w:rPr>
        <w:t>de Licitación</w:t>
      </w:r>
      <w:r w:rsidRPr="00120D63">
        <w:rPr>
          <w:lang w:val="es-US"/>
        </w:rPr>
        <w:t>:</w:t>
      </w:r>
    </w:p>
    <w:p w14:paraId="537ED386" w14:textId="77777777" w:rsidR="00C533CC" w:rsidRPr="00120D63" w:rsidRDefault="00C533CC" w:rsidP="00C533CC">
      <w:pPr>
        <w:pStyle w:val="Sangradetextonormal"/>
        <w:ind w:left="1440" w:hanging="720"/>
        <w:rPr>
          <w:lang w:val="es-US"/>
        </w:rPr>
      </w:pPr>
    </w:p>
    <w:p w14:paraId="43859931" w14:textId="6AE701CD" w:rsidR="00C533CC" w:rsidRPr="00120D63" w:rsidRDefault="006B1ADF" w:rsidP="00DB6B98">
      <w:pPr>
        <w:ind w:left="180"/>
        <w:rPr>
          <w:i/>
          <w:iCs/>
          <w:lang w:val="es-US"/>
        </w:rPr>
      </w:pPr>
      <w:r w:rsidRPr="00120D63">
        <w:rPr>
          <w:lang w:val="es-US"/>
        </w:rPr>
        <w:t xml:space="preserve">En virtud de </w:t>
      </w:r>
      <w:r w:rsidR="00C533CC" w:rsidRPr="00120D63">
        <w:rPr>
          <w:lang w:val="es-US"/>
        </w:rPr>
        <w:t xml:space="preserve">las </w:t>
      </w:r>
      <w:r w:rsidR="00833738" w:rsidRPr="00120D63">
        <w:rPr>
          <w:lang w:val="es-US"/>
        </w:rPr>
        <w:t xml:space="preserve">IAL </w:t>
      </w:r>
      <w:r w:rsidR="00C533CC" w:rsidRPr="00120D63">
        <w:rPr>
          <w:lang w:val="es-US"/>
        </w:rPr>
        <w:t xml:space="preserve">4.8 </w:t>
      </w:r>
      <w:r w:rsidR="008C3AF2" w:rsidRPr="00120D63">
        <w:rPr>
          <w:lang w:val="es-US"/>
        </w:rPr>
        <w:t>(</w:t>
      </w:r>
      <w:r w:rsidR="00C533CC" w:rsidRPr="00120D63">
        <w:rPr>
          <w:lang w:val="es-US"/>
        </w:rPr>
        <w:t>a) y 5.1:</w:t>
      </w:r>
      <w:r w:rsidR="00C533CC" w:rsidRPr="00120D63">
        <w:rPr>
          <w:i/>
          <w:iCs/>
          <w:lang w:val="es-US"/>
        </w:rPr>
        <w:t xml:space="preserve"> “ninguno”.</w:t>
      </w:r>
    </w:p>
    <w:p w14:paraId="7752BAA6" w14:textId="77777777" w:rsidR="00C533CC" w:rsidRPr="00120D63" w:rsidRDefault="00C533CC" w:rsidP="00DB6B98">
      <w:pPr>
        <w:ind w:left="180"/>
        <w:rPr>
          <w:i/>
          <w:iCs/>
          <w:lang w:val="es-US"/>
        </w:rPr>
      </w:pPr>
    </w:p>
    <w:p w14:paraId="3BCF67F1" w14:textId="2E87216D" w:rsidR="00C533CC" w:rsidRPr="00120D63" w:rsidRDefault="006B1ADF" w:rsidP="00DB6B98">
      <w:pPr>
        <w:ind w:left="180"/>
        <w:rPr>
          <w:b/>
          <w:lang w:val="es-US"/>
        </w:rPr>
      </w:pPr>
      <w:r w:rsidRPr="00120D63">
        <w:rPr>
          <w:lang w:val="es-US"/>
        </w:rPr>
        <w:t xml:space="preserve">En virtud de </w:t>
      </w:r>
      <w:r w:rsidR="00C533CC" w:rsidRPr="00120D63">
        <w:rPr>
          <w:lang w:val="es-US"/>
        </w:rPr>
        <w:t xml:space="preserve">las </w:t>
      </w:r>
      <w:r w:rsidR="00833738" w:rsidRPr="00120D63">
        <w:rPr>
          <w:lang w:val="es-US"/>
        </w:rPr>
        <w:t>IAL</w:t>
      </w:r>
      <w:r w:rsidR="00C533CC" w:rsidRPr="00120D63">
        <w:rPr>
          <w:lang w:val="es-US"/>
        </w:rPr>
        <w:t xml:space="preserve"> 4.8 </w:t>
      </w:r>
      <w:r w:rsidR="008C3AF2" w:rsidRPr="00120D63">
        <w:rPr>
          <w:lang w:val="es-US"/>
        </w:rPr>
        <w:t>(</w:t>
      </w:r>
      <w:r w:rsidR="00C533CC" w:rsidRPr="00120D63">
        <w:rPr>
          <w:lang w:val="es-US"/>
        </w:rPr>
        <w:t xml:space="preserve">b) y 5.1: </w:t>
      </w:r>
      <w:r w:rsidR="00C533CC" w:rsidRPr="00120D63">
        <w:rPr>
          <w:i/>
          <w:iCs/>
          <w:lang w:val="es-US"/>
        </w:rPr>
        <w:t>“ninguno”.</w:t>
      </w:r>
    </w:p>
    <w:p w14:paraId="1ED36949" w14:textId="77777777" w:rsidR="00C533CC" w:rsidRPr="00120D63" w:rsidRDefault="00C533CC">
      <w:pPr>
        <w:jc w:val="center"/>
        <w:rPr>
          <w:b/>
          <w:lang w:val="es-US"/>
        </w:rPr>
      </w:pPr>
    </w:p>
    <w:p w14:paraId="2F7ADC1A" w14:textId="77777777" w:rsidR="00796460" w:rsidRPr="00120D63" w:rsidRDefault="00796460">
      <w:pPr>
        <w:pStyle w:val="Piedepgina"/>
        <w:tabs>
          <w:tab w:val="left" w:pos="-1080"/>
          <w:tab w:val="left" w:pos="-720"/>
          <w:tab w:val="left" w:pos="0"/>
          <w:tab w:val="left" w:pos="720"/>
          <w:tab w:val="left" w:pos="1440"/>
          <w:tab w:val="left" w:pos="2160"/>
          <w:tab w:val="left" w:pos="3510"/>
          <w:tab w:val="left" w:pos="5310"/>
          <w:tab w:val="left" w:pos="6480"/>
        </w:tabs>
        <w:rPr>
          <w:lang w:val="es-US"/>
        </w:rPr>
        <w:sectPr w:rsidR="00796460" w:rsidRPr="00120D63" w:rsidSect="00764A9B">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chapStyle="1"/>
          <w:cols w:space="720"/>
          <w:titlePg/>
        </w:sectPr>
      </w:pPr>
    </w:p>
    <w:p w14:paraId="175AAF55" w14:textId="4B4BC4CC" w:rsidR="00832D2A" w:rsidRPr="00120D63" w:rsidRDefault="00514EB8" w:rsidP="00BE3A53">
      <w:pPr>
        <w:pStyle w:val="Tabla1Subtitulo"/>
        <w:rPr>
          <w:lang w:val="es-US"/>
        </w:rPr>
      </w:pPr>
      <w:bookmarkStart w:id="46" w:name="_Toc454620904"/>
      <w:bookmarkStart w:id="47" w:name="_Toc92801616"/>
      <w:bookmarkStart w:id="48" w:name="_Toc347227544"/>
      <w:bookmarkStart w:id="49" w:name="_Toc436903900"/>
      <w:r w:rsidRPr="00120D63">
        <w:rPr>
          <w:lang w:val="es-US"/>
        </w:rPr>
        <w:lastRenderedPageBreak/>
        <w:t>Sección </w:t>
      </w:r>
      <w:r w:rsidR="004600C9" w:rsidRPr="00120D63">
        <w:rPr>
          <w:lang w:val="es-US"/>
        </w:rPr>
        <w:t xml:space="preserve">VI. </w:t>
      </w:r>
      <w:bookmarkStart w:id="50" w:name="_Toc436903901"/>
      <w:r w:rsidR="004600C9" w:rsidRPr="00120D63">
        <w:rPr>
          <w:lang w:val="es-US"/>
        </w:rPr>
        <w:t xml:space="preserve">Fraude y </w:t>
      </w:r>
      <w:bookmarkEnd w:id="46"/>
      <w:bookmarkEnd w:id="50"/>
      <w:r w:rsidR="001A3395" w:rsidRPr="00120D63">
        <w:rPr>
          <w:lang w:val="es-US"/>
        </w:rPr>
        <w:t>Corrupción</w:t>
      </w:r>
      <w:bookmarkEnd w:id="47"/>
    </w:p>
    <w:bookmarkEnd w:id="48"/>
    <w:bookmarkEnd w:id="49"/>
    <w:p w14:paraId="0D051A36" w14:textId="0461874C" w:rsidR="004971BA" w:rsidRPr="00120D63" w:rsidRDefault="004971BA" w:rsidP="004971BA">
      <w:pPr>
        <w:jc w:val="center"/>
        <w:rPr>
          <w:rFonts w:eastAsiaTheme="minorHAnsi"/>
          <w:b/>
          <w:sz w:val="28"/>
          <w:szCs w:val="28"/>
          <w:lang w:val="es-US"/>
        </w:rPr>
      </w:pPr>
      <w:r w:rsidRPr="00120D63">
        <w:rPr>
          <w:rFonts w:eastAsiaTheme="minorHAnsi"/>
          <w:b/>
          <w:bCs/>
          <w:sz w:val="28"/>
          <w:szCs w:val="28"/>
          <w:lang w:val="es-US"/>
        </w:rPr>
        <w:t xml:space="preserve">(La </w:t>
      </w:r>
      <w:r w:rsidR="00514EB8" w:rsidRPr="00120D63">
        <w:rPr>
          <w:rFonts w:eastAsiaTheme="minorHAnsi"/>
          <w:b/>
          <w:bCs/>
          <w:sz w:val="28"/>
          <w:szCs w:val="28"/>
          <w:lang w:val="es-US"/>
        </w:rPr>
        <w:t>Sección </w:t>
      </w:r>
      <w:r w:rsidR="006B1ADF" w:rsidRPr="00120D63">
        <w:rPr>
          <w:rFonts w:eastAsiaTheme="minorHAnsi"/>
          <w:b/>
          <w:bCs/>
          <w:sz w:val="28"/>
          <w:szCs w:val="28"/>
          <w:lang w:val="es-US"/>
        </w:rPr>
        <w:t xml:space="preserve">VI no </w:t>
      </w:r>
      <w:r w:rsidR="00CB3B3E" w:rsidRPr="00120D63">
        <w:rPr>
          <w:rFonts w:eastAsiaTheme="minorHAnsi"/>
          <w:b/>
          <w:bCs/>
          <w:sz w:val="28"/>
          <w:szCs w:val="28"/>
          <w:lang w:val="es-US"/>
        </w:rPr>
        <w:t>deberá modificarse</w:t>
      </w:r>
      <w:r w:rsidR="006B1ADF" w:rsidRPr="00120D63">
        <w:rPr>
          <w:rFonts w:eastAsiaTheme="minorHAnsi"/>
          <w:b/>
          <w:bCs/>
          <w:sz w:val="28"/>
          <w:szCs w:val="28"/>
          <w:lang w:val="es-US"/>
        </w:rPr>
        <w:t>)</w:t>
      </w:r>
    </w:p>
    <w:p w14:paraId="17CB444A" w14:textId="77777777" w:rsidR="004971BA" w:rsidRPr="00120D63" w:rsidRDefault="004971BA" w:rsidP="004971BA">
      <w:pPr>
        <w:rPr>
          <w:rFonts w:eastAsiaTheme="minorHAnsi"/>
          <w:lang w:val="es-US"/>
        </w:rPr>
      </w:pPr>
    </w:p>
    <w:p w14:paraId="6C0786F9" w14:textId="77777777" w:rsidR="004971BA" w:rsidRPr="00120D63" w:rsidRDefault="004971BA" w:rsidP="00CC3B42">
      <w:pPr>
        <w:numPr>
          <w:ilvl w:val="0"/>
          <w:numId w:val="126"/>
        </w:numPr>
        <w:spacing w:after="160" w:line="259" w:lineRule="auto"/>
        <w:ind w:left="360"/>
        <w:contextualSpacing/>
        <w:jc w:val="both"/>
        <w:rPr>
          <w:rFonts w:eastAsiaTheme="minorHAnsi"/>
          <w:b/>
          <w:lang w:val="es-US"/>
        </w:rPr>
      </w:pPr>
      <w:r w:rsidRPr="00120D63">
        <w:rPr>
          <w:rFonts w:eastAsiaTheme="minorHAnsi"/>
          <w:b/>
          <w:bCs/>
          <w:lang w:val="es-US"/>
        </w:rPr>
        <w:t>Propósito</w:t>
      </w:r>
    </w:p>
    <w:p w14:paraId="77D1F238" w14:textId="2C59C974" w:rsidR="004971BA" w:rsidRPr="00120D63" w:rsidRDefault="004971BA" w:rsidP="00CC3B42">
      <w:pPr>
        <w:pStyle w:val="Prrafodelista"/>
        <w:numPr>
          <w:ilvl w:val="1"/>
          <w:numId w:val="126"/>
        </w:numPr>
        <w:spacing w:after="160"/>
        <w:ind w:left="360"/>
        <w:jc w:val="both"/>
        <w:rPr>
          <w:rFonts w:eastAsiaTheme="minorHAnsi"/>
          <w:lang w:val="es-US"/>
        </w:rPr>
      </w:pPr>
      <w:r w:rsidRPr="00120D63">
        <w:rPr>
          <w:rFonts w:eastAsiaTheme="minorHAnsi"/>
          <w:lang w:val="es-US"/>
        </w:rPr>
        <w:t xml:space="preserve">Las </w:t>
      </w:r>
      <w:r w:rsidR="004D5EA3" w:rsidRPr="00120D63">
        <w:rPr>
          <w:rFonts w:eastAsiaTheme="minorHAnsi"/>
          <w:lang w:val="es-US"/>
        </w:rPr>
        <w:t>Directrices Contra</w:t>
      </w:r>
      <w:r w:rsidR="00DA6ABF" w:rsidRPr="00120D63">
        <w:rPr>
          <w:rFonts w:eastAsiaTheme="minorHAnsi"/>
          <w:lang w:val="es-US"/>
        </w:rPr>
        <w:t xml:space="preserve"> el Fraude y</w:t>
      </w:r>
      <w:r w:rsidRPr="00120D63">
        <w:rPr>
          <w:rFonts w:eastAsiaTheme="minorHAnsi"/>
          <w:lang w:val="es-US"/>
        </w:rPr>
        <w:t xml:space="preserve"> la Corrupción del Banco y este anexo se aplicarán a las adquisiciones en el marco de las operaciones de Financiamiento para Proyectos de Inversión del Banco.</w:t>
      </w:r>
    </w:p>
    <w:p w14:paraId="4C46409C" w14:textId="77777777" w:rsidR="004971BA" w:rsidRPr="00120D63" w:rsidRDefault="004971BA" w:rsidP="00CC3B42">
      <w:pPr>
        <w:numPr>
          <w:ilvl w:val="0"/>
          <w:numId w:val="126"/>
        </w:numPr>
        <w:spacing w:after="160" w:line="259" w:lineRule="auto"/>
        <w:ind w:left="360"/>
        <w:contextualSpacing/>
        <w:jc w:val="both"/>
        <w:rPr>
          <w:rFonts w:eastAsiaTheme="minorHAnsi"/>
          <w:b/>
          <w:lang w:val="es-US"/>
        </w:rPr>
      </w:pPr>
      <w:r w:rsidRPr="00120D63">
        <w:rPr>
          <w:rFonts w:eastAsiaTheme="minorHAnsi"/>
          <w:b/>
          <w:bCs/>
          <w:lang w:val="es-US"/>
        </w:rPr>
        <w:t>Requisitos</w:t>
      </w:r>
    </w:p>
    <w:p w14:paraId="3E297AA9" w14:textId="7DCDEA43" w:rsidR="004971BA" w:rsidRPr="00120D63" w:rsidRDefault="004971BA" w:rsidP="00CC3B42">
      <w:pPr>
        <w:pStyle w:val="Prrafodelista"/>
        <w:numPr>
          <w:ilvl w:val="0"/>
          <w:numId w:val="130"/>
        </w:numPr>
        <w:autoSpaceDE w:val="0"/>
        <w:autoSpaceDN w:val="0"/>
        <w:adjustRightInd w:val="0"/>
        <w:spacing w:after="120"/>
        <w:jc w:val="both"/>
        <w:rPr>
          <w:rFonts w:eastAsiaTheme="minorHAnsi"/>
          <w:lang w:val="es-US"/>
        </w:rPr>
      </w:pPr>
      <w:r w:rsidRPr="00120D63">
        <w:rPr>
          <w:rFonts w:eastAsiaTheme="minorHAnsi"/>
          <w:color w:val="000000"/>
          <w:lang w:val="es-US"/>
        </w:rPr>
        <w:t>El Banco exige que los Prestatarios (incluidos los beneficiarios del financiamiento del</w:t>
      </w:r>
      <w:r w:rsidR="008C3AF2" w:rsidRPr="00120D63">
        <w:rPr>
          <w:rFonts w:eastAsiaTheme="minorHAnsi"/>
          <w:color w:val="000000"/>
          <w:lang w:val="es-US"/>
        </w:rPr>
        <w:t> </w:t>
      </w:r>
      <w:r w:rsidRPr="00120D63">
        <w:rPr>
          <w:rFonts w:eastAsiaTheme="minorHAnsi"/>
          <w:color w:val="000000"/>
          <w:lang w:val="es-US"/>
        </w:rPr>
        <w:t>Banco), licitantes</w:t>
      </w:r>
      <w:r w:rsidR="001A3395" w:rsidRPr="00120D63">
        <w:rPr>
          <w:rFonts w:eastAsiaTheme="minorHAnsi"/>
          <w:color w:val="000000"/>
          <w:lang w:val="es-US"/>
        </w:rPr>
        <w:t xml:space="preserve"> (postulantes / proponentes) </w:t>
      </w:r>
      <w:r w:rsidRPr="00120D63">
        <w:rPr>
          <w:rFonts w:eastAsiaTheme="minorHAnsi"/>
          <w:color w:val="000000"/>
          <w:lang w:val="es-US"/>
        </w:rPr>
        <w:t xml:space="preserve">, consultores, contratistas y proveedores, todo subcontratista, </w:t>
      </w:r>
      <w:proofErr w:type="spellStart"/>
      <w:r w:rsidRPr="00120D63">
        <w:rPr>
          <w:rFonts w:eastAsiaTheme="minorHAnsi"/>
          <w:color w:val="000000"/>
          <w:lang w:val="es-US"/>
        </w:rPr>
        <w:t>subconsultor</w:t>
      </w:r>
      <w:proofErr w:type="spellEnd"/>
      <w:r w:rsidRPr="00120D63">
        <w:rPr>
          <w:rFonts w:eastAsiaTheme="minorHAnsi"/>
          <w:color w:val="000000"/>
          <w:lang w:val="es-U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120D63" w:rsidRDefault="004971BA" w:rsidP="00DB6B98">
      <w:pPr>
        <w:pStyle w:val="Prrafodelista"/>
        <w:autoSpaceDE w:val="0"/>
        <w:autoSpaceDN w:val="0"/>
        <w:adjustRightInd w:val="0"/>
        <w:spacing w:after="120"/>
        <w:ind w:left="360"/>
        <w:rPr>
          <w:rFonts w:eastAsiaTheme="minorHAnsi"/>
          <w:lang w:val="es-US"/>
        </w:rPr>
      </w:pPr>
    </w:p>
    <w:p w14:paraId="17224883" w14:textId="77777777" w:rsidR="004971BA" w:rsidRPr="00120D63" w:rsidRDefault="004971BA" w:rsidP="00CC3B42">
      <w:pPr>
        <w:pStyle w:val="Prrafodelista"/>
        <w:numPr>
          <w:ilvl w:val="0"/>
          <w:numId w:val="130"/>
        </w:numPr>
        <w:autoSpaceDE w:val="0"/>
        <w:autoSpaceDN w:val="0"/>
        <w:adjustRightInd w:val="0"/>
        <w:spacing w:after="120"/>
        <w:jc w:val="both"/>
        <w:rPr>
          <w:rFonts w:eastAsiaTheme="minorHAnsi"/>
          <w:lang w:val="es-US"/>
        </w:rPr>
      </w:pPr>
      <w:r w:rsidRPr="00120D63">
        <w:rPr>
          <w:rFonts w:eastAsiaTheme="minorHAnsi"/>
          <w:lang w:val="es-US"/>
        </w:rPr>
        <w:t>Con ese fin, el Banco:</w:t>
      </w:r>
    </w:p>
    <w:p w14:paraId="19449891" w14:textId="77777777" w:rsidR="004971BA" w:rsidRPr="00120D63" w:rsidRDefault="004971BA" w:rsidP="00CC3B42">
      <w:pPr>
        <w:numPr>
          <w:ilvl w:val="0"/>
          <w:numId w:val="127"/>
        </w:numPr>
        <w:autoSpaceDE w:val="0"/>
        <w:autoSpaceDN w:val="0"/>
        <w:adjustRightInd w:val="0"/>
        <w:spacing w:after="120"/>
        <w:jc w:val="both"/>
        <w:rPr>
          <w:rFonts w:eastAsiaTheme="minorHAnsi"/>
          <w:color w:val="000000"/>
          <w:lang w:val="es-US"/>
        </w:rPr>
      </w:pPr>
      <w:r w:rsidRPr="00120D63">
        <w:rPr>
          <w:rFonts w:eastAsiaTheme="minorHAnsi"/>
          <w:color w:val="000000"/>
          <w:lang w:val="es-US"/>
        </w:rPr>
        <w:t>Define de la siguiente manera, a los efectos de esta disposición, las expresiones que se indican a continuación:</w:t>
      </w:r>
    </w:p>
    <w:p w14:paraId="779DB762" w14:textId="77777777" w:rsidR="004971BA" w:rsidRPr="00120D63" w:rsidRDefault="009E49CC"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r w:rsidR="004971BA" w:rsidRPr="00120D63">
        <w:rPr>
          <w:rFonts w:eastAsiaTheme="minorHAnsi"/>
          <w:color w:val="000000"/>
          <w:lang w:val="es-US"/>
        </w:rPr>
        <w:t>.</w:t>
      </w:r>
    </w:p>
    <w:p w14:paraId="78911A17" w14:textId="2D58B552" w:rsidR="004971BA" w:rsidRPr="00120D63" w:rsidRDefault="009E49CC"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fraudulenta” se entiende cualquier acto u omisión, incluida</w:t>
      </w:r>
      <w:r w:rsidR="008C3AF2" w:rsidRPr="00120D63">
        <w:rPr>
          <w:rFonts w:eastAsiaTheme="minorHAnsi"/>
          <w:color w:val="000000"/>
          <w:lang w:val="es-US"/>
        </w:rPr>
        <w:t> </w:t>
      </w:r>
      <w:r w:rsidRPr="00120D63">
        <w:rPr>
          <w:rFonts w:eastAsiaTheme="minorHAnsi"/>
          <w:color w:val="000000"/>
          <w:lang w:val="es-US"/>
        </w:rPr>
        <w:t>la tergiversación de información, con el que se engañe o se intente engañar en forma deliberada o imprudente a una parte con el fin de obtener un beneficio financiero o de otra índole, o para evadir una</w:t>
      </w:r>
      <w:r w:rsidR="008C3AF2" w:rsidRPr="00120D63">
        <w:rPr>
          <w:rFonts w:eastAsiaTheme="minorHAnsi"/>
          <w:color w:val="000000"/>
          <w:lang w:val="es-US"/>
        </w:rPr>
        <w:t> </w:t>
      </w:r>
      <w:r w:rsidRPr="00120D63">
        <w:rPr>
          <w:rFonts w:eastAsiaTheme="minorHAnsi"/>
          <w:color w:val="000000"/>
          <w:lang w:val="es-US"/>
        </w:rPr>
        <w:t>obligación</w:t>
      </w:r>
      <w:r w:rsidR="004971BA" w:rsidRPr="00120D63">
        <w:rPr>
          <w:rFonts w:eastAsiaTheme="minorHAnsi"/>
          <w:color w:val="000000"/>
          <w:lang w:val="es-US"/>
        </w:rPr>
        <w:t>.</w:t>
      </w:r>
    </w:p>
    <w:p w14:paraId="71A2EF58" w14:textId="77777777" w:rsidR="004971BA" w:rsidRPr="00120D63" w:rsidRDefault="002B5B4A"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r w:rsidR="004971BA" w:rsidRPr="00120D63">
        <w:rPr>
          <w:rFonts w:eastAsiaTheme="minorHAnsi"/>
          <w:color w:val="000000"/>
          <w:lang w:val="es-US"/>
        </w:rPr>
        <w:t>.</w:t>
      </w:r>
    </w:p>
    <w:p w14:paraId="12C50113" w14:textId="77777777" w:rsidR="004971BA" w:rsidRPr="00120D63" w:rsidRDefault="002B5B4A"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r w:rsidR="004971BA" w:rsidRPr="00120D63">
        <w:rPr>
          <w:rFonts w:eastAsiaTheme="minorHAnsi"/>
          <w:color w:val="000000"/>
          <w:lang w:val="es-US"/>
        </w:rPr>
        <w:t>.</w:t>
      </w:r>
    </w:p>
    <w:p w14:paraId="2AC7045B" w14:textId="77777777" w:rsidR="004971BA" w:rsidRPr="00120D63" w:rsidRDefault="004971BA" w:rsidP="00CC3B42">
      <w:pPr>
        <w:numPr>
          <w:ilvl w:val="0"/>
          <w:numId w:val="128"/>
        </w:numPr>
        <w:autoSpaceDE w:val="0"/>
        <w:autoSpaceDN w:val="0"/>
        <w:adjustRightInd w:val="0"/>
        <w:spacing w:after="120"/>
        <w:ind w:left="1980" w:hanging="180"/>
        <w:jc w:val="both"/>
        <w:rPr>
          <w:rFonts w:eastAsiaTheme="minorHAnsi"/>
          <w:color w:val="000000"/>
          <w:lang w:val="es-US"/>
        </w:rPr>
      </w:pPr>
      <w:r w:rsidRPr="00120D63">
        <w:rPr>
          <w:rFonts w:eastAsiaTheme="minorHAnsi"/>
          <w:color w:val="000000"/>
          <w:lang w:val="es-US"/>
        </w:rPr>
        <w:t xml:space="preserve">Por “práctica </w:t>
      </w:r>
      <w:r w:rsidR="002B5B4A" w:rsidRPr="00120D63">
        <w:rPr>
          <w:rFonts w:eastAsiaTheme="minorHAnsi"/>
          <w:color w:val="000000"/>
          <w:lang w:val="es-US"/>
        </w:rPr>
        <w:t>obstructiva</w:t>
      </w:r>
      <w:r w:rsidRPr="00120D63">
        <w:rPr>
          <w:rFonts w:eastAsiaTheme="minorHAnsi"/>
          <w:color w:val="000000"/>
          <w:lang w:val="es-US"/>
        </w:rPr>
        <w:t>” se entiende:</w:t>
      </w:r>
    </w:p>
    <w:p w14:paraId="2FFED15B" w14:textId="3CF9A265" w:rsidR="004971BA" w:rsidRPr="00120D63" w:rsidRDefault="009E49CC" w:rsidP="00CC3B42">
      <w:pPr>
        <w:numPr>
          <w:ilvl w:val="0"/>
          <w:numId w:val="129"/>
        </w:numPr>
        <w:autoSpaceDE w:val="0"/>
        <w:autoSpaceDN w:val="0"/>
        <w:adjustRightInd w:val="0"/>
        <w:spacing w:after="120"/>
        <w:ind w:left="2881" w:hanging="539"/>
        <w:jc w:val="both"/>
        <w:rPr>
          <w:rFonts w:eastAsiaTheme="minorHAnsi"/>
          <w:color w:val="000000"/>
          <w:lang w:val="es-US"/>
        </w:rPr>
      </w:pPr>
      <w:r w:rsidRPr="00120D63">
        <w:rPr>
          <w:rFonts w:eastAsiaTheme="minorHAnsi"/>
          <w:color w:val="000000"/>
          <w:lang w:val="es-US"/>
        </w:rPr>
        <w:t>la destrucción, falsificación, alteración u ocultamiento deliberado de pruebas materiales referidas a una investigación o</w:t>
      </w:r>
      <w:r w:rsidR="008C3AF2" w:rsidRPr="00120D63">
        <w:rPr>
          <w:rFonts w:eastAsiaTheme="minorHAnsi"/>
          <w:color w:val="000000"/>
          <w:lang w:val="es-US"/>
        </w:rPr>
        <w:t> </w:t>
      </w:r>
      <w:r w:rsidRPr="00120D63">
        <w:rPr>
          <w:rFonts w:eastAsiaTheme="minorHAnsi"/>
          <w:color w:val="000000"/>
          <w:lang w:val="es-US"/>
        </w:rPr>
        <w:t xml:space="preserve">el acto de dar falsos testimonios a los investigadores para impedir materialmente que el Banco investigue denuncias de prácticas corruptas, fraudulentas, coercitivas o colusorias, o la amenaza, persecución o intimidación de otra parte para evitar </w:t>
      </w:r>
      <w:r w:rsidRPr="00120D63">
        <w:rPr>
          <w:rFonts w:eastAsiaTheme="minorHAnsi"/>
          <w:color w:val="000000"/>
          <w:lang w:val="es-US"/>
        </w:rPr>
        <w:lastRenderedPageBreak/>
        <w:t>que revele lo que conoce sobre asuntos relacionados con una investigación o lleve a cabo la investigación, o</w:t>
      </w:r>
    </w:p>
    <w:p w14:paraId="5DB24FAC" w14:textId="77777777" w:rsidR="004971BA" w:rsidRPr="00120D63" w:rsidRDefault="009E49CC" w:rsidP="00CC3B42">
      <w:pPr>
        <w:numPr>
          <w:ilvl w:val="0"/>
          <w:numId w:val="129"/>
        </w:numPr>
        <w:autoSpaceDE w:val="0"/>
        <w:autoSpaceDN w:val="0"/>
        <w:adjustRightInd w:val="0"/>
        <w:spacing w:after="120"/>
        <w:ind w:hanging="540"/>
        <w:jc w:val="both"/>
        <w:rPr>
          <w:rFonts w:eastAsiaTheme="minorHAnsi"/>
          <w:color w:val="000000"/>
          <w:lang w:val="es-US"/>
        </w:rPr>
      </w:pPr>
      <w:r w:rsidRPr="00120D63">
        <w:rPr>
          <w:rFonts w:eastAsiaTheme="minorHAnsi"/>
          <w:color w:val="000000"/>
          <w:lang w:val="es-US"/>
        </w:rPr>
        <w:t>los actos destinados a impedir materialmente que el Banco ejerza sus derechos de inspección y auditoría establecidos en el párrafo 2.2 e, que figura a continuación</w:t>
      </w:r>
      <w:r w:rsidR="004971BA" w:rsidRPr="00120D63">
        <w:rPr>
          <w:rFonts w:eastAsiaTheme="minorHAnsi"/>
          <w:color w:val="000000"/>
          <w:lang w:val="es-US"/>
        </w:rPr>
        <w:t>.</w:t>
      </w:r>
    </w:p>
    <w:p w14:paraId="1CA75B7E" w14:textId="67DE5C62" w:rsidR="004971BA" w:rsidRPr="00120D63" w:rsidRDefault="009E49CC" w:rsidP="00CC3B42">
      <w:pPr>
        <w:numPr>
          <w:ilvl w:val="0"/>
          <w:numId w:val="127"/>
        </w:numPr>
        <w:autoSpaceDE w:val="0"/>
        <w:autoSpaceDN w:val="0"/>
        <w:adjustRightInd w:val="0"/>
        <w:spacing w:after="120"/>
        <w:jc w:val="both"/>
        <w:rPr>
          <w:rFonts w:eastAsiaTheme="minorHAnsi"/>
          <w:color w:val="000000"/>
          <w:lang w:val="es-US"/>
        </w:rPr>
      </w:pPr>
      <w:r w:rsidRPr="00120D63">
        <w:rPr>
          <w:rFonts w:eastAsiaTheme="minorHAnsi"/>
          <w:color w:val="000000"/>
          <w:lang w:val="es-US"/>
        </w:rPr>
        <w:t>Rechazará toda propuesta de adjudicación si determina que la empresa o</w:t>
      </w:r>
      <w:r w:rsidR="008C3AF2" w:rsidRPr="00120D63">
        <w:rPr>
          <w:rFonts w:eastAsiaTheme="minorHAnsi"/>
          <w:color w:val="000000"/>
          <w:lang w:val="es-US"/>
        </w:rPr>
        <w:t> </w:t>
      </w:r>
      <w:r w:rsidRPr="00120D63">
        <w:rPr>
          <w:rFonts w:eastAsiaTheme="minorHAnsi"/>
          <w:color w:val="000000"/>
          <w:lang w:val="es-US"/>
        </w:rPr>
        <w:t>persona recomendada para la adjudicación, los miembros de su personal, sus</w:t>
      </w:r>
      <w:r w:rsidR="008C3AF2" w:rsidRPr="00120D63">
        <w:rPr>
          <w:rFonts w:eastAsiaTheme="minorHAnsi"/>
          <w:color w:val="000000"/>
          <w:lang w:val="es-US"/>
        </w:rPr>
        <w:t> </w:t>
      </w:r>
      <w:r w:rsidRPr="00120D63">
        <w:rPr>
          <w:rFonts w:eastAsiaTheme="minorHAnsi"/>
          <w:color w:val="000000"/>
          <w:lang w:val="es-US"/>
        </w:rPr>
        <w:t xml:space="preserve">agentes, </w:t>
      </w:r>
      <w:proofErr w:type="spellStart"/>
      <w:r w:rsidRPr="00120D63">
        <w:rPr>
          <w:rFonts w:eastAsiaTheme="minorHAnsi"/>
          <w:color w:val="000000"/>
          <w:lang w:val="es-US"/>
        </w:rPr>
        <w:t>subconsultores</w:t>
      </w:r>
      <w:proofErr w:type="spellEnd"/>
      <w:r w:rsidRPr="00120D63">
        <w:rPr>
          <w:rFonts w:eastAsiaTheme="minorHAnsi"/>
          <w:color w:val="000000"/>
          <w:lang w:val="es-US"/>
        </w:rPr>
        <w:t>, subcontratistas, prestadores de servicios, proveedores o empleados han participado, directa o indirectamente, en prácticas corruptas, fraudulentas, colusorias, coercitivas u obstructivas para competir por</w:t>
      </w:r>
      <w:r w:rsidR="008C3AF2" w:rsidRPr="00120D63">
        <w:rPr>
          <w:rFonts w:eastAsiaTheme="minorHAnsi"/>
          <w:color w:val="000000"/>
          <w:lang w:val="es-US"/>
        </w:rPr>
        <w:t> </w:t>
      </w:r>
      <w:r w:rsidRPr="00120D63">
        <w:rPr>
          <w:rFonts w:eastAsiaTheme="minorHAnsi"/>
          <w:color w:val="000000"/>
          <w:lang w:val="es-US"/>
        </w:rPr>
        <w:t>el contrato en cuestión.</w:t>
      </w:r>
    </w:p>
    <w:p w14:paraId="5B6DBABA" w14:textId="0C96C528" w:rsidR="004971BA" w:rsidRPr="00120D63" w:rsidRDefault="009E49CC" w:rsidP="00CC3B42">
      <w:pPr>
        <w:numPr>
          <w:ilvl w:val="0"/>
          <w:numId w:val="127"/>
        </w:numPr>
        <w:autoSpaceDE w:val="0"/>
        <w:autoSpaceDN w:val="0"/>
        <w:adjustRightInd w:val="0"/>
        <w:spacing w:after="120"/>
        <w:jc w:val="both"/>
        <w:rPr>
          <w:rFonts w:eastAsiaTheme="minorHAnsi"/>
          <w:lang w:val="es-US"/>
        </w:rPr>
      </w:pPr>
      <w:r w:rsidRPr="00120D63">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120D63">
        <w:rPr>
          <w:color w:val="000000"/>
          <w:lang w:val="es-US"/>
        </w:rPr>
        <w:t> </w:t>
      </w:r>
      <w:r w:rsidRPr="00120D63">
        <w:rPr>
          <w:color w:val="000000"/>
          <w:lang w:val="es-U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16EA3814" w:rsidR="004971BA" w:rsidRPr="00120D63" w:rsidRDefault="009E49CC" w:rsidP="00CC3B42">
      <w:pPr>
        <w:numPr>
          <w:ilvl w:val="0"/>
          <w:numId w:val="127"/>
        </w:numPr>
        <w:autoSpaceDE w:val="0"/>
        <w:autoSpaceDN w:val="0"/>
        <w:adjustRightInd w:val="0"/>
        <w:spacing w:after="120"/>
        <w:jc w:val="both"/>
        <w:rPr>
          <w:rFonts w:eastAsiaTheme="minorHAnsi"/>
          <w:color w:val="000000"/>
          <w:lang w:val="es-US"/>
        </w:rPr>
      </w:pPr>
      <w:r w:rsidRPr="00120D63">
        <w:rPr>
          <w:rFonts w:eastAsiaTheme="minorHAnsi"/>
          <w:color w:val="000000"/>
          <w:lang w:val="es-US"/>
        </w:rPr>
        <w:t>Podrá sancionar, conforme a lo establecido en sus directrices de lucha contra la corrupción y a sus políticas y procedimientos de sanciones vigentes,</w:t>
      </w:r>
      <w:r w:rsidR="004971BA" w:rsidRPr="00120D63">
        <w:rPr>
          <w:rFonts w:eastAsiaTheme="minorHAnsi"/>
          <w:color w:val="000000"/>
          <w:lang w:val="es-US"/>
        </w:rPr>
        <w:t xml:space="preserve"> a </w:t>
      </w:r>
      <w:r w:rsidRPr="00120D63">
        <w:rPr>
          <w:rFonts w:eastAsiaTheme="minorHAnsi"/>
          <w:color w:val="000000"/>
          <w:lang w:val="es-US"/>
        </w:rPr>
        <w:t xml:space="preserve">cualquier empresa o </w:t>
      </w:r>
      <w:r w:rsidR="004971BA" w:rsidRPr="00120D63">
        <w:rPr>
          <w:rFonts w:eastAsiaTheme="minorHAnsi"/>
          <w:color w:val="000000"/>
          <w:lang w:val="es-US"/>
        </w:rPr>
        <w:t>persona en forma indefinida o durante un período determinado, lo</w:t>
      </w:r>
      <w:r w:rsidR="008C3AF2" w:rsidRPr="00120D63">
        <w:rPr>
          <w:rFonts w:eastAsiaTheme="minorHAnsi"/>
          <w:color w:val="000000"/>
          <w:lang w:val="es-US"/>
        </w:rPr>
        <w:t> </w:t>
      </w:r>
      <w:r w:rsidR="004971BA" w:rsidRPr="00120D63">
        <w:rPr>
          <w:rFonts w:eastAsiaTheme="minorHAnsi"/>
          <w:color w:val="000000"/>
          <w:lang w:val="es-US"/>
        </w:rPr>
        <w:t xml:space="preserve">que incluye declarar a dicha </w:t>
      </w:r>
      <w:r w:rsidRPr="00120D63">
        <w:rPr>
          <w:rFonts w:eastAsiaTheme="minorHAnsi"/>
          <w:color w:val="000000"/>
          <w:lang w:val="es-US"/>
        </w:rPr>
        <w:t>empresa</w:t>
      </w:r>
      <w:r w:rsidR="004971BA" w:rsidRPr="00120D63">
        <w:rPr>
          <w:rFonts w:eastAsiaTheme="minorHAnsi"/>
          <w:color w:val="000000"/>
          <w:lang w:val="es-US"/>
        </w:rPr>
        <w:t xml:space="preserve"> o persona inelegibles públicamente para: </w:t>
      </w:r>
      <w:r w:rsidR="001A3395" w:rsidRPr="00120D63">
        <w:rPr>
          <w:rFonts w:eastAsiaTheme="minorHAnsi"/>
          <w:color w:val="000000"/>
          <w:lang w:val="es-US"/>
        </w:rPr>
        <w:t>(</w:t>
      </w:r>
      <w:r w:rsidR="004971BA" w:rsidRPr="00120D63">
        <w:rPr>
          <w:rFonts w:eastAsiaTheme="minorHAnsi"/>
          <w:color w:val="000000"/>
          <w:lang w:val="es-US"/>
        </w:rPr>
        <w:t>i) obtener la adjudicación o recibir cualquier beneficio, ya sea financiero o de otra índole, de un contrato financiado por el Banco</w:t>
      </w:r>
      <w:r w:rsidR="004971BA" w:rsidRPr="00120D63">
        <w:rPr>
          <w:rStyle w:val="Refdenotaalpie"/>
          <w:rFonts w:eastAsiaTheme="minorHAnsi"/>
          <w:color w:val="000000"/>
          <w:lang w:val="es-US"/>
        </w:rPr>
        <w:footnoteReference w:id="3"/>
      </w:r>
      <w:r w:rsidR="00D25D3A" w:rsidRPr="00120D63">
        <w:rPr>
          <w:rFonts w:eastAsiaTheme="minorHAnsi"/>
          <w:color w:val="000000"/>
          <w:lang w:val="es-US"/>
        </w:rPr>
        <w:t>;</w:t>
      </w:r>
      <w:r w:rsidR="004971BA" w:rsidRPr="00120D63">
        <w:rPr>
          <w:rFonts w:eastAsiaTheme="minorHAnsi"/>
          <w:color w:val="000000"/>
          <w:lang w:val="es-US"/>
        </w:rPr>
        <w:t xml:space="preserve"> </w:t>
      </w:r>
      <w:r w:rsidR="001A3395" w:rsidRPr="00120D63">
        <w:rPr>
          <w:rFonts w:eastAsiaTheme="minorHAnsi"/>
          <w:color w:val="000000"/>
          <w:lang w:val="es-US"/>
        </w:rPr>
        <w:t>(</w:t>
      </w:r>
      <w:proofErr w:type="spellStart"/>
      <w:r w:rsidR="004971BA" w:rsidRPr="00120D63">
        <w:rPr>
          <w:rFonts w:eastAsiaTheme="minorHAnsi"/>
          <w:color w:val="000000"/>
          <w:lang w:val="es-US"/>
        </w:rPr>
        <w:t>ii</w:t>
      </w:r>
      <w:proofErr w:type="spellEnd"/>
      <w:r w:rsidR="004971BA" w:rsidRPr="00120D63">
        <w:rPr>
          <w:rFonts w:eastAsiaTheme="minorHAnsi"/>
          <w:color w:val="000000"/>
          <w:lang w:val="es-US"/>
        </w:rPr>
        <w:t>) ser nominada</w:t>
      </w:r>
      <w:r w:rsidR="004971BA" w:rsidRPr="00120D63">
        <w:rPr>
          <w:rStyle w:val="Refdenotaalpie"/>
          <w:rFonts w:eastAsiaTheme="minorHAnsi"/>
          <w:color w:val="000000"/>
          <w:lang w:val="es-US"/>
        </w:rPr>
        <w:footnoteReference w:id="4"/>
      </w:r>
      <w:r w:rsidR="004971BA" w:rsidRPr="00120D63">
        <w:rPr>
          <w:rFonts w:eastAsiaTheme="minorHAnsi"/>
          <w:color w:val="000000"/>
          <w:lang w:val="es-US"/>
        </w:rPr>
        <w:t xml:space="preserve"> como subcontratista, consultor, fabricante o proveedor, o prestador de servicios de una firma que de lo contrario sería elegible a la cual se le haya adjudicado un contrato financiado por el Banco</w:t>
      </w:r>
      <w:r w:rsidR="00944E67" w:rsidRPr="00120D63">
        <w:rPr>
          <w:rFonts w:eastAsiaTheme="minorHAnsi"/>
          <w:color w:val="000000"/>
          <w:lang w:val="es-US"/>
        </w:rPr>
        <w:t>,</w:t>
      </w:r>
      <w:r w:rsidR="004971BA" w:rsidRPr="00120D63">
        <w:rPr>
          <w:rFonts w:eastAsiaTheme="minorHAnsi"/>
          <w:color w:val="000000"/>
          <w:lang w:val="es-US"/>
        </w:rPr>
        <w:t xml:space="preserve"> y </w:t>
      </w:r>
      <w:r w:rsidR="00D91B15" w:rsidRPr="00120D63">
        <w:rPr>
          <w:rFonts w:eastAsiaTheme="minorHAnsi"/>
          <w:color w:val="000000"/>
          <w:lang w:val="es-US"/>
        </w:rPr>
        <w:t>(</w:t>
      </w:r>
      <w:proofErr w:type="spellStart"/>
      <w:r w:rsidR="004971BA" w:rsidRPr="00120D63">
        <w:rPr>
          <w:rFonts w:eastAsiaTheme="minorHAnsi"/>
          <w:color w:val="000000"/>
          <w:lang w:val="es-US"/>
        </w:rPr>
        <w:t>iii</w:t>
      </w:r>
      <w:proofErr w:type="spellEnd"/>
      <w:r w:rsidR="004971BA" w:rsidRPr="00120D63">
        <w:rPr>
          <w:rFonts w:eastAsiaTheme="minorHAnsi"/>
          <w:color w:val="000000"/>
          <w:lang w:val="es-US"/>
        </w:rPr>
        <w:t xml:space="preserve">) recibir los fondos de un préstamo del Banco o participar </w:t>
      </w:r>
      <w:r w:rsidR="00944E67" w:rsidRPr="00120D63">
        <w:rPr>
          <w:rFonts w:eastAsiaTheme="minorHAnsi"/>
          <w:color w:val="000000"/>
          <w:lang w:val="es-US"/>
        </w:rPr>
        <w:t xml:space="preserve">más activamente </w:t>
      </w:r>
      <w:r w:rsidR="004971BA" w:rsidRPr="00120D63">
        <w:rPr>
          <w:rFonts w:eastAsiaTheme="minorHAnsi"/>
          <w:color w:val="000000"/>
          <w:lang w:val="es-US"/>
        </w:rPr>
        <w:t>en la preparación o la ejecución de</w:t>
      </w:r>
      <w:r w:rsidR="00811AEC" w:rsidRPr="00120D63">
        <w:rPr>
          <w:rFonts w:eastAsiaTheme="minorHAnsi"/>
          <w:color w:val="000000"/>
          <w:lang w:val="es-US"/>
        </w:rPr>
        <w:t> </w:t>
      </w:r>
      <w:r w:rsidR="004971BA" w:rsidRPr="00120D63">
        <w:rPr>
          <w:rFonts w:eastAsiaTheme="minorHAnsi"/>
          <w:color w:val="000000"/>
          <w:lang w:val="es-US"/>
        </w:rPr>
        <w:t>cualquier proyecto financiado por el Banco.</w:t>
      </w:r>
    </w:p>
    <w:p w14:paraId="1771DA53" w14:textId="255E9CA7" w:rsidR="00455149" w:rsidRPr="00120D63" w:rsidRDefault="000371EC" w:rsidP="00CC3B42">
      <w:pPr>
        <w:numPr>
          <w:ilvl w:val="0"/>
          <w:numId w:val="127"/>
        </w:numPr>
        <w:autoSpaceDE w:val="0"/>
        <w:autoSpaceDN w:val="0"/>
        <w:adjustRightInd w:val="0"/>
        <w:spacing w:after="120"/>
        <w:jc w:val="both"/>
        <w:rPr>
          <w:lang w:val="es-US"/>
        </w:rPr>
      </w:pPr>
      <w:r w:rsidRPr="00120D63">
        <w:rPr>
          <w:rFonts w:eastAsiaTheme="minorHAnsi"/>
          <w:color w:val="000000"/>
          <w:lang w:val="es-US"/>
        </w:rPr>
        <w:t xml:space="preserve">Exigirá que en los documentos de solicitud de ofertas/propuestas y en los contratos financiados con préstamos del Banco se incluya una </w:t>
      </w:r>
      <w:r w:rsidR="005C6536" w:rsidRPr="00120D63">
        <w:rPr>
          <w:rFonts w:eastAsiaTheme="minorHAnsi"/>
          <w:color w:val="000000"/>
          <w:lang w:val="es-US"/>
        </w:rPr>
        <w:t>cláusula </w:t>
      </w:r>
      <w:r w:rsidRPr="00120D63">
        <w:rPr>
          <w:rFonts w:eastAsiaTheme="minorHAnsi"/>
          <w:color w:val="000000"/>
          <w:lang w:val="es-US"/>
        </w:rPr>
        <w:t xml:space="preserve">en la </w:t>
      </w:r>
      <w:r w:rsidRPr="00120D63">
        <w:rPr>
          <w:rFonts w:eastAsiaTheme="minorHAnsi"/>
          <w:color w:val="000000"/>
          <w:lang w:val="es-US"/>
        </w:rPr>
        <w:lastRenderedPageBreak/>
        <w:t>que se exija que los licitantes</w:t>
      </w:r>
      <w:r w:rsidR="001A3395" w:rsidRPr="00120D63">
        <w:rPr>
          <w:rFonts w:eastAsiaTheme="minorHAnsi"/>
          <w:color w:val="000000"/>
          <w:lang w:val="es-US"/>
        </w:rPr>
        <w:t xml:space="preserve"> (postulantes / proponentes)</w:t>
      </w:r>
      <w:r w:rsidR="004971BA" w:rsidRPr="00120D63">
        <w:rPr>
          <w:rFonts w:eastAsiaTheme="minorHAnsi"/>
          <w:color w:val="000000"/>
          <w:lang w:val="es-US"/>
        </w:rPr>
        <w:t xml:space="preserve">, consultores, contratistas y proveedores, </w:t>
      </w:r>
      <w:r w:rsidR="00FE0E66" w:rsidRPr="00120D63">
        <w:rPr>
          <w:rFonts w:eastAsiaTheme="minorHAnsi"/>
          <w:color w:val="000000"/>
          <w:lang w:val="es-US"/>
        </w:rPr>
        <w:t xml:space="preserve">así como </w:t>
      </w:r>
      <w:r w:rsidR="004971BA" w:rsidRPr="00120D63">
        <w:rPr>
          <w:rFonts w:eastAsiaTheme="minorHAnsi"/>
          <w:color w:val="000000"/>
          <w:lang w:val="es-US"/>
        </w:rPr>
        <w:t xml:space="preserve">sus respectivos subcontratistas, </w:t>
      </w:r>
      <w:proofErr w:type="spellStart"/>
      <w:r w:rsidR="004971BA" w:rsidRPr="00120D63">
        <w:rPr>
          <w:rFonts w:eastAsiaTheme="minorHAnsi"/>
          <w:color w:val="000000"/>
          <w:lang w:val="es-US"/>
        </w:rPr>
        <w:t>subconsultores</w:t>
      </w:r>
      <w:proofErr w:type="spellEnd"/>
      <w:r w:rsidR="004971BA" w:rsidRPr="00120D63">
        <w:rPr>
          <w:rFonts w:eastAsiaTheme="minorHAnsi"/>
          <w:color w:val="000000"/>
          <w:lang w:val="es-US"/>
        </w:rPr>
        <w:t xml:space="preserve">, prestadores de servicios, proveedores, agentes y </w:t>
      </w:r>
      <w:r w:rsidR="00FE0E66" w:rsidRPr="00120D63">
        <w:rPr>
          <w:rFonts w:eastAsiaTheme="minorHAnsi"/>
          <w:color w:val="000000"/>
          <w:lang w:val="es-US"/>
        </w:rPr>
        <w:t>p</w:t>
      </w:r>
      <w:r w:rsidR="004971BA" w:rsidRPr="00120D63">
        <w:rPr>
          <w:rFonts w:eastAsiaTheme="minorHAnsi"/>
          <w:color w:val="000000"/>
          <w:lang w:val="es-US"/>
        </w:rPr>
        <w:t xml:space="preserve">ersonal, permitan </w:t>
      </w:r>
      <w:r w:rsidR="00FE0E66" w:rsidRPr="00120D63">
        <w:rPr>
          <w:rFonts w:eastAsiaTheme="minorHAnsi"/>
          <w:color w:val="000000"/>
          <w:lang w:val="es-US"/>
        </w:rPr>
        <w:t xml:space="preserve">al </w:t>
      </w:r>
      <w:r w:rsidR="004971BA" w:rsidRPr="00120D63">
        <w:rPr>
          <w:rFonts w:eastAsiaTheme="minorHAnsi"/>
          <w:color w:val="000000"/>
          <w:lang w:val="es-US"/>
        </w:rPr>
        <w:t>Banco inspeccion</w:t>
      </w:r>
      <w:r w:rsidR="00FE0E66" w:rsidRPr="00120D63">
        <w:rPr>
          <w:rFonts w:eastAsiaTheme="minorHAnsi"/>
          <w:color w:val="000000"/>
          <w:lang w:val="es-US"/>
        </w:rPr>
        <w:t>ar</w:t>
      </w:r>
      <w:r w:rsidR="004971BA" w:rsidRPr="00120D63">
        <w:rPr>
          <w:rStyle w:val="Refdenotaalpie"/>
          <w:rFonts w:eastAsiaTheme="minorHAnsi"/>
          <w:color w:val="000000"/>
          <w:lang w:val="es-US"/>
        </w:rPr>
        <w:footnoteReference w:id="5"/>
      </w:r>
      <w:r w:rsidR="004971BA" w:rsidRPr="00120D63">
        <w:rPr>
          <w:rFonts w:eastAsiaTheme="minorHAnsi"/>
          <w:color w:val="000000"/>
          <w:lang w:val="es-US"/>
        </w:rPr>
        <w:t xml:space="preserve"> todas </w:t>
      </w:r>
      <w:r w:rsidR="00FE0E66" w:rsidRPr="00120D63">
        <w:rPr>
          <w:rFonts w:eastAsiaTheme="minorHAnsi"/>
          <w:color w:val="000000"/>
          <w:lang w:val="es-US"/>
        </w:rPr>
        <w:t>la</w:t>
      </w:r>
      <w:r w:rsidR="004971BA" w:rsidRPr="00120D63">
        <w:rPr>
          <w:rFonts w:eastAsiaTheme="minorHAnsi"/>
          <w:color w:val="000000"/>
          <w:lang w:val="es-US"/>
        </w:rPr>
        <w:t xml:space="preserve">s cuentas, registros y otros documentos </w:t>
      </w:r>
      <w:r w:rsidR="00FE0E66" w:rsidRPr="00120D63">
        <w:rPr>
          <w:rFonts w:eastAsiaTheme="minorHAnsi"/>
          <w:color w:val="000000"/>
          <w:lang w:val="es-US"/>
        </w:rPr>
        <w:t>referidos a</w:t>
      </w:r>
      <w:r w:rsidR="004971BA" w:rsidRPr="00120D63">
        <w:rPr>
          <w:rFonts w:eastAsiaTheme="minorHAnsi"/>
          <w:color w:val="000000"/>
          <w:lang w:val="es-US"/>
        </w:rPr>
        <w:t xml:space="preserve"> la presentación de ofertas y la ejecución de contratos, </w:t>
      </w:r>
      <w:r w:rsidR="006B0A9A" w:rsidRPr="00120D63">
        <w:rPr>
          <w:rFonts w:eastAsiaTheme="minorHAnsi"/>
          <w:color w:val="000000"/>
          <w:lang w:val="es-US"/>
        </w:rPr>
        <w:t>y someterlos a la auditoría de profesionales nombrados por este</w:t>
      </w:r>
      <w:r w:rsidR="004971BA" w:rsidRPr="00120D63">
        <w:rPr>
          <w:rFonts w:eastAsiaTheme="minorHAnsi"/>
          <w:color w:val="000000"/>
          <w:lang w:val="es-US"/>
        </w:rPr>
        <w:t>.</w:t>
      </w:r>
    </w:p>
    <w:p w14:paraId="05D16DAF" w14:textId="77777777" w:rsidR="00D81BF5" w:rsidRPr="00120D63" w:rsidRDefault="00D81BF5" w:rsidP="00DB6B98">
      <w:pPr>
        <w:pStyle w:val="Part1"/>
        <w:jc w:val="left"/>
        <w:rPr>
          <w:lang w:val="es-US"/>
        </w:rPr>
        <w:sectPr w:rsidR="00D81BF5" w:rsidRPr="00120D63" w:rsidSect="00D379EE">
          <w:headerReference w:type="even" r:id="rId20"/>
          <w:headerReference w:type="default" r:id="rId21"/>
          <w:headerReference w:type="first" r:id="rId22"/>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1" w:name="_Toc438529602"/>
      <w:bookmarkStart w:id="52" w:name="_Toc438725758"/>
      <w:bookmarkStart w:id="53" w:name="_Toc438817753"/>
      <w:bookmarkStart w:id="54" w:name="_Toc438954447"/>
      <w:bookmarkStart w:id="55" w:name="_Toc461939622"/>
      <w:bookmarkStart w:id="56" w:name="_Toc436903902"/>
      <w:bookmarkStart w:id="57" w:name="_Toc347227545"/>
    </w:p>
    <w:p w14:paraId="532806A0" w14:textId="77777777" w:rsidR="001E0316" w:rsidRPr="00120D63" w:rsidRDefault="001E0316" w:rsidP="001E0316">
      <w:pPr>
        <w:rPr>
          <w:lang w:val="es-US"/>
        </w:rPr>
      </w:pPr>
      <w:bookmarkStart w:id="58" w:name="_Toc454620905"/>
    </w:p>
    <w:p w14:paraId="41930B08" w14:textId="77777777" w:rsidR="001E0316" w:rsidRPr="00120D63" w:rsidRDefault="001E0316" w:rsidP="001E0316">
      <w:pPr>
        <w:rPr>
          <w:lang w:val="es-US"/>
        </w:rPr>
      </w:pPr>
    </w:p>
    <w:p w14:paraId="411B02C1" w14:textId="77777777" w:rsidR="001E0316" w:rsidRPr="00120D63" w:rsidRDefault="001E0316" w:rsidP="001E0316">
      <w:pPr>
        <w:rPr>
          <w:lang w:val="es-US"/>
        </w:rPr>
      </w:pPr>
    </w:p>
    <w:p w14:paraId="44457F94" w14:textId="77777777" w:rsidR="001E0316" w:rsidRPr="00120D63" w:rsidRDefault="001E0316" w:rsidP="001E0316">
      <w:pPr>
        <w:rPr>
          <w:lang w:val="es-US"/>
        </w:rPr>
      </w:pPr>
    </w:p>
    <w:p w14:paraId="393C25F6" w14:textId="77777777" w:rsidR="001E0316" w:rsidRPr="00120D63" w:rsidRDefault="001E0316" w:rsidP="001E0316">
      <w:pPr>
        <w:rPr>
          <w:lang w:val="es-US"/>
        </w:rPr>
      </w:pPr>
    </w:p>
    <w:p w14:paraId="538915FF" w14:textId="77777777" w:rsidR="001E0316" w:rsidRPr="00120D63" w:rsidRDefault="001E0316" w:rsidP="001E0316">
      <w:pPr>
        <w:rPr>
          <w:lang w:val="es-US"/>
        </w:rPr>
      </w:pPr>
    </w:p>
    <w:p w14:paraId="4D1DCA5A" w14:textId="77777777" w:rsidR="001E0316" w:rsidRPr="00120D63" w:rsidRDefault="001E0316" w:rsidP="001E0316">
      <w:pPr>
        <w:rPr>
          <w:lang w:val="es-US"/>
        </w:rPr>
      </w:pPr>
    </w:p>
    <w:p w14:paraId="0AE8BC0F" w14:textId="77777777" w:rsidR="001E0316" w:rsidRPr="00120D63" w:rsidRDefault="001E0316" w:rsidP="001E0316">
      <w:pPr>
        <w:rPr>
          <w:lang w:val="es-US"/>
        </w:rPr>
      </w:pPr>
    </w:p>
    <w:p w14:paraId="1D834B5E" w14:textId="77777777" w:rsidR="001E0316" w:rsidRPr="00120D63" w:rsidRDefault="001E0316" w:rsidP="001E0316">
      <w:pPr>
        <w:rPr>
          <w:lang w:val="es-US"/>
        </w:rPr>
      </w:pPr>
    </w:p>
    <w:p w14:paraId="50EF064D" w14:textId="77777777" w:rsidR="001E0316" w:rsidRPr="00120D63" w:rsidRDefault="001E0316" w:rsidP="001E0316">
      <w:pPr>
        <w:rPr>
          <w:lang w:val="es-US"/>
        </w:rPr>
      </w:pPr>
    </w:p>
    <w:p w14:paraId="7CD197CD" w14:textId="77777777" w:rsidR="001E0316" w:rsidRPr="00120D63" w:rsidRDefault="001E0316" w:rsidP="001E0316">
      <w:pPr>
        <w:rPr>
          <w:lang w:val="es-US"/>
        </w:rPr>
      </w:pPr>
    </w:p>
    <w:p w14:paraId="0FB99FE4" w14:textId="77777777" w:rsidR="001E0316" w:rsidRPr="00120D63" w:rsidRDefault="001E0316" w:rsidP="001E0316">
      <w:pPr>
        <w:rPr>
          <w:lang w:val="es-US"/>
        </w:rPr>
      </w:pPr>
    </w:p>
    <w:p w14:paraId="5F37B096" w14:textId="77777777" w:rsidR="001E0316" w:rsidRPr="00120D63" w:rsidRDefault="001E0316" w:rsidP="001E0316">
      <w:pPr>
        <w:rPr>
          <w:lang w:val="es-US"/>
        </w:rPr>
      </w:pPr>
    </w:p>
    <w:p w14:paraId="767E649F" w14:textId="77777777" w:rsidR="001E0316" w:rsidRPr="00120D63" w:rsidRDefault="001E0316" w:rsidP="001E0316">
      <w:pPr>
        <w:rPr>
          <w:lang w:val="es-US"/>
        </w:rPr>
      </w:pPr>
    </w:p>
    <w:p w14:paraId="69E72ACF" w14:textId="77777777" w:rsidR="001E0316" w:rsidRPr="00120D63" w:rsidRDefault="001E0316" w:rsidP="001E0316">
      <w:pPr>
        <w:rPr>
          <w:lang w:val="es-US"/>
        </w:rPr>
      </w:pPr>
    </w:p>
    <w:p w14:paraId="64623B90" w14:textId="77777777" w:rsidR="001E0316" w:rsidRPr="00120D63" w:rsidRDefault="001E0316" w:rsidP="001E0316">
      <w:pPr>
        <w:rPr>
          <w:lang w:val="es-US"/>
        </w:rPr>
      </w:pPr>
    </w:p>
    <w:p w14:paraId="7081268C" w14:textId="16F788AD" w:rsidR="00455149" w:rsidRPr="00120D63" w:rsidRDefault="00455149" w:rsidP="00BE3A53">
      <w:pPr>
        <w:pStyle w:val="tabla1titulos"/>
        <w:rPr>
          <w:lang w:val="es-US"/>
        </w:rPr>
      </w:pPr>
      <w:bookmarkStart w:id="59" w:name="_Toc92801617"/>
      <w:r w:rsidRPr="00120D63">
        <w:rPr>
          <w:lang w:val="es-US"/>
        </w:rPr>
        <w:t xml:space="preserve">PARTE 2. Requisitos de los </w:t>
      </w:r>
      <w:r w:rsidR="008216CE" w:rsidRPr="00120D63">
        <w:rPr>
          <w:lang w:val="es-US"/>
        </w:rPr>
        <w:t>B</w:t>
      </w:r>
      <w:r w:rsidRPr="00120D63">
        <w:rPr>
          <w:lang w:val="es-US"/>
        </w:rPr>
        <w:t>ienes y</w:t>
      </w:r>
      <w:r w:rsidR="00811AEC" w:rsidRPr="00120D63">
        <w:rPr>
          <w:lang w:val="es-US"/>
        </w:rPr>
        <w:t> </w:t>
      </w:r>
      <w:r w:rsidR="008216CE" w:rsidRPr="00120D63">
        <w:rPr>
          <w:lang w:val="es-US"/>
        </w:rPr>
        <w:t>S</w:t>
      </w:r>
      <w:r w:rsidRPr="00120D63">
        <w:rPr>
          <w:lang w:val="es-US"/>
        </w:rPr>
        <w:t>ervicios</w:t>
      </w:r>
      <w:r w:rsidR="00811AEC" w:rsidRPr="00120D63">
        <w:rPr>
          <w:lang w:val="es-US"/>
        </w:rPr>
        <w:t> </w:t>
      </w:r>
      <w:r w:rsidR="008216CE" w:rsidRPr="00120D63">
        <w:rPr>
          <w:lang w:val="es-US"/>
        </w:rPr>
        <w:t>C</w:t>
      </w:r>
      <w:r w:rsidRPr="00120D63">
        <w:rPr>
          <w:lang w:val="es-US"/>
        </w:rPr>
        <w:t>onexo</w:t>
      </w:r>
      <w:bookmarkEnd w:id="51"/>
      <w:bookmarkEnd w:id="52"/>
      <w:bookmarkEnd w:id="53"/>
      <w:bookmarkEnd w:id="54"/>
      <w:bookmarkEnd w:id="55"/>
      <w:r w:rsidRPr="00120D63">
        <w:rPr>
          <w:lang w:val="es-US"/>
        </w:rPr>
        <w:t>s</w:t>
      </w:r>
      <w:bookmarkEnd w:id="56"/>
      <w:bookmarkEnd w:id="57"/>
      <w:bookmarkEnd w:id="58"/>
      <w:bookmarkEnd w:id="59"/>
    </w:p>
    <w:p w14:paraId="25B0B6EE" w14:textId="77777777" w:rsidR="00455149" w:rsidRPr="00120D63" w:rsidRDefault="00455149">
      <w:pPr>
        <w:pStyle w:val="Outline"/>
        <w:spacing w:before="0"/>
        <w:rPr>
          <w:kern w:val="0"/>
          <w:lang w:val="es-US"/>
        </w:rPr>
      </w:pPr>
    </w:p>
    <w:p w14:paraId="07669BDC" w14:textId="77777777" w:rsidR="00EF2B2B" w:rsidRPr="00120D63" w:rsidRDefault="00EF2B2B">
      <w:pPr>
        <w:pStyle w:val="Outline"/>
        <w:spacing w:before="0"/>
        <w:rPr>
          <w:kern w:val="0"/>
          <w:lang w:val="es-US"/>
        </w:rPr>
        <w:sectPr w:rsidR="00EF2B2B" w:rsidRPr="00120D63" w:rsidSect="00D379EE">
          <w:headerReference w:type="first" r:id="rId23"/>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60" w:name="_Toc438954449"/>
      <w:bookmarkStart w:id="61" w:name="_Toc454620906"/>
      <w:bookmarkStart w:id="62" w:name="_Toc436903903"/>
      <w:bookmarkStart w:id="63" w:name="_Toc347227546"/>
      <w:bookmarkStart w:id="64" w:name="_Toc92801618"/>
      <w:r w:rsidRPr="00120D63">
        <w:rPr>
          <w:lang w:val="es-US"/>
        </w:rPr>
        <w:t>Sección VII.</w:t>
      </w:r>
      <w:bookmarkEnd w:id="60"/>
      <w:r w:rsidRPr="00120D63">
        <w:rPr>
          <w:lang w:val="es-US"/>
        </w:rPr>
        <w:t xml:space="preserve"> Requisitos de los Bienes y</w:t>
      </w:r>
      <w:r w:rsidRPr="00120D63">
        <w:rPr>
          <w:lang w:val="es-US"/>
        </w:rPr>
        <w:br/>
        <w:t>Servicios Conexos</w:t>
      </w:r>
      <w:bookmarkEnd w:id="61"/>
      <w:bookmarkEnd w:id="62"/>
      <w:bookmarkEnd w:id="63"/>
      <w:bookmarkEnd w:id="64"/>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57E45849"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5052E7">
          <w:rPr>
            <w:noProof/>
            <w:webHidden/>
          </w:rPr>
          <w:t>77</w:t>
        </w:r>
        <w:r w:rsidR="00CD3211" w:rsidRPr="00120D63">
          <w:rPr>
            <w:noProof/>
            <w:webHidden/>
          </w:rPr>
          <w:fldChar w:fldCharType="end"/>
        </w:r>
      </w:hyperlink>
    </w:p>
    <w:p w14:paraId="6B0C659C" w14:textId="3AE7CA7D"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5052E7">
          <w:rPr>
            <w:noProof/>
            <w:webHidden/>
          </w:rPr>
          <w:t>78</w:t>
        </w:r>
        <w:r w:rsidR="00CD3211" w:rsidRPr="00120D63">
          <w:rPr>
            <w:noProof/>
            <w:webHidden/>
          </w:rPr>
          <w:fldChar w:fldCharType="end"/>
        </w:r>
      </w:hyperlink>
    </w:p>
    <w:p w14:paraId="55A31120" w14:textId="3CD59806"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5052E7">
          <w:rPr>
            <w:noProof/>
            <w:webHidden/>
          </w:rPr>
          <w:t>79</w:t>
        </w:r>
        <w:r w:rsidR="00CD3211" w:rsidRPr="00120D63">
          <w:rPr>
            <w:noProof/>
            <w:webHidden/>
          </w:rPr>
          <w:fldChar w:fldCharType="end"/>
        </w:r>
      </w:hyperlink>
    </w:p>
    <w:p w14:paraId="6BD4D16A" w14:textId="5713E281"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5052E7">
          <w:rPr>
            <w:noProof/>
            <w:webHidden/>
          </w:rPr>
          <w:t>90</w:t>
        </w:r>
        <w:r w:rsidR="00CD3211" w:rsidRPr="00120D63">
          <w:rPr>
            <w:noProof/>
            <w:webHidden/>
          </w:rPr>
          <w:fldChar w:fldCharType="end"/>
        </w:r>
      </w:hyperlink>
    </w:p>
    <w:p w14:paraId="5E72B2B6" w14:textId="6836E6A5"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5052E7">
          <w:rPr>
            <w:noProof/>
            <w:webHidden/>
          </w:rPr>
          <w:t>91</w:t>
        </w:r>
        <w:r w:rsidR="00CD3211" w:rsidRPr="00120D63">
          <w:rPr>
            <w:noProof/>
            <w:webHidden/>
          </w:rPr>
          <w:fldChar w:fldCharType="end"/>
        </w:r>
      </w:hyperlink>
    </w:p>
    <w:p w14:paraId="66C09EE4" w14:textId="713EDCD6" w:rsidR="00455149" w:rsidRPr="00120D63" w:rsidRDefault="00062FF6">
      <w:pPr>
        <w:pStyle w:val="Sub-ClauseText"/>
        <w:spacing w:before="0" w:after="0"/>
        <w:jc w:val="left"/>
        <w:rPr>
          <w:spacing w:val="0"/>
          <w:lang w:val="es-US"/>
        </w:rPr>
      </w:pPr>
      <w:r w:rsidRPr="00120D63">
        <w:rPr>
          <w:spacing w:val="0"/>
          <w:lang w:val="es-US"/>
        </w:rPr>
        <w:fldChar w:fldCharType="end"/>
      </w:r>
      <w:r w:rsidR="00455149" w:rsidRPr="00120D63">
        <w:rPr>
          <w:spacing w:val="0"/>
          <w:lang w:val="es-US"/>
        </w:rPr>
        <w:br w:type="page"/>
      </w:r>
    </w:p>
    <w:p w14:paraId="069C6CB2" w14:textId="77777777" w:rsidR="00455149" w:rsidRPr="00120D63" w:rsidRDefault="00455149">
      <w:pPr>
        <w:pStyle w:val="Sub-ClauseText"/>
        <w:spacing w:before="0" w:after="0"/>
        <w:jc w:val="left"/>
        <w:rPr>
          <w:spacing w:val="0"/>
          <w:lang w:val="es-US"/>
        </w:rPr>
      </w:pPr>
    </w:p>
    <w:p w14:paraId="0249DBAF" w14:textId="77777777" w:rsidR="006A0867" w:rsidRPr="00120D63" w:rsidRDefault="006A0867" w:rsidP="006A0867">
      <w:pPr>
        <w:pStyle w:val="Ttulo2"/>
        <w:rPr>
          <w:rFonts w:ascii="Times New Roman" w:hAnsi="Times New Roman"/>
          <w:bCs/>
          <w:color w:val="FF0000"/>
          <w:lang w:val="es-US"/>
        </w:rPr>
      </w:pPr>
      <w:bookmarkStart w:id="65" w:name="_Toc340548648"/>
      <w:r w:rsidRPr="00120D63">
        <w:rPr>
          <w:rFonts w:ascii="Times New Roman" w:hAnsi="Times New Roman"/>
          <w:bCs/>
          <w:color w:val="FF0000"/>
          <w:lang w:val="es-US"/>
        </w:rPr>
        <w:t xml:space="preserve">NO APLICA </w:t>
      </w:r>
    </w:p>
    <w:p w14:paraId="3A02904D" w14:textId="726D9D0F" w:rsidR="00455149" w:rsidRPr="00120D63" w:rsidRDefault="00455149">
      <w:pPr>
        <w:pStyle w:val="Ttulo2"/>
        <w:rPr>
          <w:rFonts w:ascii="Times New Roman" w:hAnsi="Times New Roman"/>
          <w:lang w:val="es-US"/>
        </w:rPr>
      </w:pPr>
      <w:r w:rsidRPr="00120D63">
        <w:rPr>
          <w:rFonts w:ascii="Times New Roman" w:hAnsi="Times New Roman"/>
          <w:bCs/>
          <w:lang w:val="es-US"/>
        </w:rPr>
        <w:t xml:space="preserve">Notas para la preparación de </w:t>
      </w:r>
      <w:r w:rsidR="001A3395" w:rsidRPr="00120D63">
        <w:rPr>
          <w:rFonts w:ascii="Times New Roman" w:hAnsi="Times New Roman"/>
          <w:bCs/>
          <w:lang w:val="es-US"/>
        </w:rPr>
        <w:t xml:space="preserve">los </w:t>
      </w:r>
      <w:r w:rsidRPr="00120D63">
        <w:rPr>
          <w:rFonts w:ascii="Times New Roman" w:hAnsi="Times New Roman"/>
          <w:bCs/>
          <w:lang w:val="es-US"/>
        </w:rPr>
        <w:t>Requisitos de los Bienes y Servicios Conexos</w:t>
      </w:r>
      <w:bookmarkEnd w:id="65"/>
    </w:p>
    <w:p w14:paraId="0F66B730" w14:textId="77777777" w:rsidR="00455149" w:rsidRPr="00120D63" w:rsidRDefault="00455149">
      <w:pPr>
        <w:suppressAutoHyphens/>
        <w:jc w:val="both"/>
        <w:rPr>
          <w:lang w:val="es-US"/>
        </w:rPr>
      </w:pPr>
    </w:p>
    <w:p w14:paraId="728E5E69" w14:textId="07732DFD" w:rsidR="00455149" w:rsidRPr="00120D63" w:rsidRDefault="00455149">
      <w:pPr>
        <w:suppressAutoHyphens/>
        <w:jc w:val="both"/>
        <w:rPr>
          <w:lang w:val="es-US"/>
        </w:rPr>
      </w:pPr>
      <w:r w:rsidRPr="00120D63">
        <w:rPr>
          <w:lang w:val="es-US"/>
        </w:rPr>
        <w:t xml:space="preserve">El Comprador deberá incluir </w:t>
      </w:r>
      <w:r w:rsidR="001A3395" w:rsidRPr="00120D63">
        <w:rPr>
          <w:lang w:val="es-US"/>
        </w:rPr>
        <w:t xml:space="preserve">los </w:t>
      </w:r>
      <w:r w:rsidRPr="00120D63">
        <w:rPr>
          <w:lang w:val="es-US"/>
        </w:rPr>
        <w:t xml:space="preserve">Requisitos de los Bienes y Servicios Conexos en el </w:t>
      </w:r>
      <w:r w:rsidR="007D5C4C" w:rsidRPr="00120D63">
        <w:rPr>
          <w:lang w:val="es-US"/>
        </w:rPr>
        <w:t>Documento de Licitación</w:t>
      </w:r>
      <w:r w:rsidR="00673B94" w:rsidRPr="00120D63">
        <w:rPr>
          <w:lang w:val="es-US"/>
        </w:rPr>
        <w:t>. Dicha lista</w:t>
      </w:r>
      <w:r w:rsidRPr="00120D63">
        <w:rPr>
          <w:lang w:val="es-US"/>
        </w:rPr>
        <w:t xml:space="preserve"> deberá abarcar, como mínimo, una descripción de los bienes y servicios que habrán de proporciona</w:t>
      </w:r>
      <w:r w:rsidR="00673B94" w:rsidRPr="00120D63">
        <w:rPr>
          <w:lang w:val="es-US"/>
        </w:rPr>
        <w:t>rse</w:t>
      </w:r>
      <w:r w:rsidRPr="00120D63">
        <w:rPr>
          <w:lang w:val="es-US"/>
        </w:rPr>
        <w:t xml:space="preserve"> y un </w:t>
      </w:r>
      <w:r w:rsidR="002C3D0B" w:rsidRPr="00120D63">
        <w:rPr>
          <w:lang w:val="es-US"/>
        </w:rPr>
        <w:t>Cronograma de Entregas</w:t>
      </w:r>
      <w:r w:rsidRPr="00120D63">
        <w:rPr>
          <w:lang w:val="es-US"/>
        </w:rPr>
        <w:t>.</w:t>
      </w:r>
    </w:p>
    <w:p w14:paraId="5AC8E844" w14:textId="77777777" w:rsidR="00455149" w:rsidRPr="00120D63" w:rsidRDefault="00455149">
      <w:pPr>
        <w:suppressAutoHyphens/>
        <w:jc w:val="both"/>
        <w:rPr>
          <w:lang w:val="es-US"/>
        </w:rPr>
      </w:pPr>
    </w:p>
    <w:p w14:paraId="688357EF" w14:textId="05FF2F8E" w:rsidR="00455149" w:rsidRPr="00120D63" w:rsidRDefault="001A3395">
      <w:pPr>
        <w:suppressAutoHyphens/>
        <w:jc w:val="both"/>
        <w:rPr>
          <w:lang w:val="es-US"/>
        </w:rPr>
      </w:pPr>
      <w:r w:rsidRPr="00120D63">
        <w:rPr>
          <w:lang w:val="es-US"/>
        </w:rPr>
        <w:t>Los</w:t>
      </w:r>
      <w:r w:rsidR="00455149" w:rsidRPr="00120D63">
        <w:rPr>
          <w:lang w:val="es-US"/>
        </w:rPr>
        <w:t xml:space="preserve"> Requisitos de los Bienes y Servicios Conexos tiene como objetivo proporcionar suficiente información para que los Licitantes puedan preparar sus Ofertas </w:t>
      </w:r>
      <w:r w:rsidR="00673B94" w:rsidRPr="00120D63">
        <w:rPr>
          <w:lang w:val="es-US"/>
        </w:rPr>
        <w:t xml:space="preserve">con eficiencia </w:t>
      </w:r>
      <w:r w:rsidR="00455149" w:rsidRPr="00120D63">
        <w:rPr>
          <w:lang w:val="es-US"/>
        </w:rPr>
        <w:t>y</w:t>
      </w:r>
      <w:r w:rsidR="00E6408B" w:rsidRPr="00120D63">
        <w:rPr>
          <w:lang w:val="es-US"/>
        </w:rPr>
        <w:t xml:space="preserve"> </w:t>
      </w:r>
      <w:r w:rsidR="00455149" w:rsidRPr="00120D63">
        <w:rPr>
          <w:lang w:val="es-US"/>
        </w:rPr>
        <w:t xml:space="preserve">precisión, </w:t>
      </w:r>
      <w:r w:rsidR="00673B94" w:rsidRPr="00120D63">
        <w:rPr>
          <w:lang w:val="es-US"/>
        </w:rPr>
        <w:t>en particular</w:t>
      </w:r>
      <w:r w:rsidR="00455149" w:rsidRPr="00120D63">
        <w:rPr>
          <w:lang w:val="es-US"/>
        </w:rPr>
        <w:t xml:space="preserve"> la Lista de Precios, para la cual se proporciona un formulario en la </w:t>
      </w:r>
      <w:r w:rsidR="00514EB8" w:rsidRPr="00120D63">
        <w:rPr>
          <w:lang w:val="es-US"/>
        </w:rPr>
        <w:t>Sección </w:t>
      </w:r>
      <w:r w:rsidR="00455149" w:rsidRPr="00120D63">
        <w:rPr>
          <w:lang w:val="es-US"/>
        </w:rPr>
        <w:t xml:space="preserve">IV. Además, la Lista de Requisitos de los Bienes y Servicios Conexos, </w:t>
      </w:r>
      <w:r w:rsidR="00673B94" w:rsidRPr="00120D63">
        <w:rPr>
          <w:lang w:val="es-US"/>
        </w:rPr>
        <w:t>junto</w:t>
      </w:r>
      <w:r w:rsidR="00455149" w:rsidRPr="00120D63">
        <w:rPr>
          <w:lang w:val="es-US"/>
        </w:rPr>
        <w:t xml:space="preserve"> con la Lista de Precios, servirá como base en caso de que haya una variación de cantidades en el momento de la adjudicación del Contrato, de conformidad con </w:t>
      </w:r>
      <w:r w:rsidR="00775C89" w:rsidRPr="00120D63">
        <w:rPr>
          <w:lang w:val="es-US"/>
        </w:rPr>
        <w:t>la IAL </w:t>
      </w:r>
      <w:r w:rsidR="00455149" w:rsidRPr="00120D63">
        <w:rPr>
          <w:lang w:val="es-US"/>
        </w:rPr>
        <w:t>42.1.</w:t>
      </w:r>
    </w:p>
    <w:p w14:paraId="11D166DC" w14:textId="77777777" w:rsidR="00455149" w:rsidRPr="00120D63" w:rsidRDefault="00455149">
      <w:pPr>
        <w:suppressAutoHyphens/>
        <w:jc w:val="both"/>
        <w:rPr>
          <w:lang w:val="es-US"/>
        </w:rPr>
      </w:pPr>
    </w:p>
    <w:p w14:paraId="2963C324" w14:textId="4BE197A2" w:rsidR="00455149" w:rsidRPr="00120D63" w:rsidRDefault="00455149" w:rsidP="00674298">
      <w:pPr>
        <w:suppressAutoHyphens/>
        <w:jc w:val="both"/>
        <w:rPr>
          <w:lang w:val="es-US"/>
        </w:rPr>
      </w:pPr>
      <w:r w:rsidRPr="00120D63">
        <w:rPr>
          <w:lang w:val="es-US"/>
        </w:rPr>
        <w:t>La fecha o el plazo de entrega deberá establec</w:t>
      </w:r>
      <w:r w:rsidR="00673B94" w:rsidRPr="00120D63">
        <w:rPr>
          <w:lang w:val="es-US"/>
        </w:rPr>
        <w:t>erse</w:t>
      </w:r>
      <w:r w:rsidR="00E6408B" w:rsidRPr="00120D63">
        <w:rPr>
          <w:lang w:val="es-US"/>
        </w:rPr>
        <w:t xml:space="preserve"> </w:t>
      </w:r>
      <w:r w:rsidR="00673B94" w:rsidRPr="00120D63">
        <w:rPr>
          <w:lang w:val="es-US"/>
        </w:rPr>
        <w:t>con sumo cuidado</w:t>
      </w:r>
      <w:r w:rsidRPr="00120D63">
        <w:rPr>
          <w:lang w:val="es-US"/>
        </w:rPr>
        <w:t xml:space="preserve">, teniendo en cuenta: </w:t>
      </w:r>
      <w:r w:rsidR="00481B82" w:rsidRPr="00120D63">
        <w:rPr>
          <w:lang w:val="es-US"/>
        </w:rPr>
        <w:t>(</w:t>
      </w:r>
      <w:r w:rsidRPr="00120D63">
        <w:rPr>
          <w:lang w:val="es-US"/>
        </w:rPr>
        <w:t>a)</w:t>
      </w:r>
      <w:r w:rsidR="00674298" w:rsidRPr="00120D63">
        <w:rPr>
          <w:lang w:val="es-US"/>
        </w:rPr>
        <w:t> </w:t>
      </w:r>
      <w:r w:rsidRPr="00120D63">
        <w:rPr>
          <w:lang w:val="es-US"/>
        </w:rPr>
        <w:t xml:space="preserve">las implicaciones de los términos de entrega estipulados en las IAL, de conformidad con los reglamentos de Incoterms (es decir, los términos EXW, CIP, FOB, FCA, que especifican que “la entrega” se concreta cuando los bienes son entregados </w:t>
      </w:r>
      <w:r w:rsidRPr="00120D63">
        <w:rPr>
          <w:b/>
          <w:bCs/>
          <w:lang w:val="es-US"/>
        </w:rPr>
        <w:t>a los transportadores</w:t>
      </w:r>
      <w:r w:rsidRPr="00120D63">
        <w:rPr>
          <w:lang w:val="es-US"/>
        </w:rPr>
        <w:t xml:space="preserve">), y </w:t>
      </w:r>
      <w:r w:rsidR="00481B82" w:rsidRPr="00120D63">
        <w:rPr>
          <w:lang w:val="es-US"/>
        </w:rPr>
        <w:t>(</w:t>
      </w:r>
      <w:r w:rsidRPr="00120D63">
        <w:rPr>
          <w:lang w:val="es-US"/>
        </w:rPr>
        <w:t>b)</w:t>
      </w:r>
      <w:r w:rsidR="00674298" w:rsidRPr="00120D63">
        <w:rPr>
          <w:lang w:val="es-US"/>
        </w:rPr>
        <w:t> </w:t>
      </w:r>
      <w:r w:rsidRPr="00120D63">
        <w:rPr>
          <w:lang w:val="es-US"/>
        </w:rPr>
        <w:t xml:space="preserve">la fecha establecida aquí a partir de la cual empiezan las obligaciones de entrega del </w:t>
      </w:r>
      <w:r w:rsidR="003D48AB" w:rsidRPr="00120D63">
        <w:rPr>
          <w:lang w:val="es-US"/>
        </w:rPr>
        <w:t xml:space="preserve">Licitante </w:t>
      </w:r>
      <w:r w:rsidRPr="00120D63">
        <w:rPr>
          <w:lang w:val="es-US"/>
        </w:rPr>
        <w:t>(es decir, l</w:t>
      </w:r>
      <w:r w:rsidR="004B2CC3" w:rsidRPr="00120D63">
        <w:rPr>
          <w:lang w:val="es-US"/>
        </w:rPr>
        <w:t>a</w:t>
      </w:r>
      <w:r w:rsidRPr="00120D63">
        <w:rPr>
          <w:lang w:val="es-US"/>
        </w:rPr>
        <w:t xml:space="preserve"> notificación de adjudicación, </w:t>
      </w:r>
      <w:r w:rsidR="004B2CC3" w:rsidRPr="00120D63">
        <w:rPr>
          <w:lang w:val="es-US"/>
        </w:rPr>
        <w:t xml:space="preserve">la </w:t>
      </w:r>
      <w:r w:rsidRPr="00120D63">
        <w:rPr>
          <w:lang w:val="es-US"/>
        </w:rPr>
        <w:t xml:space="preserve">firma del Contrato, </w:t>
      </w:r>
      <w:r w:rsidR="00673B94" w:rsidRPr="00120D63">
        <w:rPr>
          <w:lang w:val="es-US"/>
        </w:rPr>
        <w:t xml:space="preserve">y </w:t>
      </w:r>
      <w:r w:rsidR="004B2CC3" w:rsidRPr="00120D63">
        <w:rPr>
          <w:lang w:val="es-US"/>
        </w:rPr>
        <w:t xml:space="preserve">la </w:t>
      </w:r>
      <w:r w:rsidRPr="00120D63">
        <w:rPr>
          <w:lang w:val="es-US"/>
        </w:rPr>
        <w:t>apertura o confirmación de la carta de crédito).</w:t>
      </w:r>
    </w:p>
    <w:p w14:paraId="7341FEE9" w14:textId="77777777" w:rsidR="00455149" w:rsidRPr="00120D63" w:rsidRDefault="00455149">
      <w:pPr>
        <w:pStyle w:val="Sub-ClauseText"/>
        <w:spacing w:before="0" w:after="0"/>
        <w:jc w:val="left"/>
        <w:rPr>
          <w:spacing w:val="0"/>
          <w:lang w:val="es-US"/>
        </w:rPr>
      </w:pPr>
    </w:p>
    <w:p w14:paraId="45DD31BF" w14:textId="77777777" w:rsidR="00455149" w:rsidRPr="00120D63" w:rsidRDefault="00455149">
      <w:pPr>
        <w:pStyle w:val="Sub-ClauseText"/>
        <w:spacing w:before="0" w:after="0"/>
        <w:jc w:val="left"/>
        <w:rPr>
          <w:spacing w:val="0"/>
          <w:lang w:val="es-US"/>
        </w:rPr>
        <w:sectPr w:rsidR="00455149" w:rsidRPr="00120D63" w:rsidSect="00D379EE">
          <w:headerReference w:type="even" r:id="rId24"/>
          <w:headerReference w:type="default" r:id="rId25"/>
          <w:headerReference w:type="first" r:id="rId26"/>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66" w:name="_Toc454621006"/>
            <w:bookmarkStart w:id="67" w:name="_Toc68320557"/>
            <w:bookmarkStart w:id="68" w:name="_Toc92801747"/>
            <w:r w:rsidRPr="00120D63">
              <w:rPr>
                <w:rFonts w:ascii="Times New Roman" w:hAnsi="Times New Roman"/>
                <w:bCs/>
                <w:color w:val="FF0000"/>
                <w:lang w:val="es-US"/>
              </w:rPr>
              <w:lastRenderedPageBreak/>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66"/>
            <w:bookmarkEnd w:id="67"/>
            <w:r w:rsidR="002C3D0B" w:rsidRPr="00120D63">
              <w:rPr>
                <w:lang w:val="es-US"/>
              </w:rPr>
              <w:t>Entregas</w:t>
            </w:r>
            <w:bookmarkEnd w:id="68"/>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77777777"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69" w:name="_Toc92801748"/>
            <w:r w:rsidR="006A0867" w:rsidRPr="00120D63">
              <w:rPr>
                <w:rFonts w:ascii="Times New Roman" w:hAnsi="Times New Roman"/>
                <w:bCs/>
                <w:color w:val="FF0000"/>
                <w:lang w:val="es-US"/>
              </w:rPr>
              <w:t xml:space="preserve">NO APLICA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70" w:name="_Toc454621007"/>
            <w:bookmarkStart w:id="71" w:name="_Toc68320558"/>
            <w:r w:rsidRPr="00120D63">
              <w:rPr>
                <w:lang w:val="es-US"/>
              </w:rPr>
              <w:t xml:space="preserve">Lista de Servicios Conexos y </w:t>
            </w:r>
            <w:r w:rsidR="00597922" w:rsidRPr="00120D63">
              <w:rPr>
                <w:lang w:val="es-US"/>
              </w:rPr>
              <w:t>Cronograma de Cumplimiento</w:t>
            </w:r>
            <w:bookmarkEnd w:id="69"/>
            <w:bookmarkEnd w:id="70"/>
            <w:bookmarkEnd w:id="71"/>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1F1724A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el</w:t>
            </w:r>
            <w:r w:rsidR="00C72C07" w:rsidRPr="00120D63">
              <w:rPr>
                <w:b/>
                <w:i/>
                <w:iCs/>
                <w:sz w:val="22"/>
                <w:szCs w:val="22"/>
                <w:lang w:val="es-US"/>
              </w:rPr>
              <w:t> </w:t>
            </w:r>
            <w:proofErr w:type="spellStart"/>
            <w:r w:rsidRPr="00120D63">
              <w:rPr>
                <w:b/>
                <w:i/>
                <w:iCs/>
                <w:sz w:val="22"/>
                <w:szCs w:val="22"/>
                <w:lang w:val="es-US"/>
              </w:rPr>
              <w:t>n.</w:t>
            </w:r>
            <w:r w:rsidRPr="00120D63">
              <w:rPr>
                <w:b/>
                <w:i/>
                <w:iCs/>
                <w:sz w:val="22"/>
                <w:szCs w:val="22"/>
                <w:vertAlign w:val="superscript"/>
                <w:lang w:val="es-US"/>
              </w:rPr>
              <w:t>o</w:t>
            </w:r>
            <w:proofErr w:type="spellEnd"/>
            <w:r w:rsidRPr="00120D63">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 xml:space="preserve">[Indique descripción de los </w:t>
            </w:r>
            <w:r w:rsidR="00243D19" w:rsidRPr="00120D63">
              <w:rPr>
                <w:b/>
                <w:i/>
                <w:iCs/>
                <w:kern w:val="0"/>
                <w:sz w:val="22"/>
                <w:szCs w:val="22"/>
                <w:lang w:val="es-US"/>
              </w:rPr>
              <w:t>s</w:t>
            </w:r>
            <w:r w:rsidRPr="00120D63">
              <w:rPr>
                <w:b/>
                <w:i/>
                <w:iCs/>
                <w:kern w:val="0"/>
                <w:sz w:val="22"/>
                <w:szCs w:val="22"/>
                <w:lang w:val="es-US"/>
              </w:rPr>
              <w:t>ervicios</w:t>
            </w:r>
            <w:r w:rsidR="00C72C07" w:rsidRPr="00120D63">
              <w:rPr>
                <w:b/>
                <w:i/>
                <w:iCs/>
                <w:kern w:val="0"/>
                <w:sz w:val="22"/>
                <w:szCs w:val="22"/>
                <w:lang w:val="es-US"/>
              </w:rPr>
              <w:t xml:space="preserve"> </w:t>
            </w:r>
            <w:r w:rsidR="00243D19" w:rsidRPr="00120D63">
              <w:rPr>
                <w:b/>
                <w:i/>
                <w:iCs/>
                <w:kern w:val="0"/>
                <w:sz w:val="22"/>
                <w:szCs w:val="22"/>
                <w:lang w:val="es-US"/>
              </w:rPr>
              <w:t>c</w:t>
            </w:r>
            <w:r w:rsidRPr="00120D63">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120D63" w:rsidRDefault="00455149">
            <w:pPr>
              <w:pStyle w:val="Outline"/>
              <w:spacing w:before="120"/>
              <w:jc w:val="center"/>
              <w:rPr>
                <w:kern w:val="0"/>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032CDC3E" w14:textId="77777777" w:rsidR="00455149" w:rsidRPr="00120D63" w:rsidRDefault="00455149" w:rsidP="00161CAC">
      <w:pPr>
        <w:rPr>
          <w:lang w:val="es-US"/>
        </w:rPr>
        <w:sectPr w:rsidR="00455149" w:rsidRPr="00120D63" w:rsidSect="0018623B">
          <w:headerReference w:type="even" r:id="rId27"/>
          <w:headerReference w:type="default" r:id="rId28"/>
          <w:headerReference w:type="first" r:id="rId29"/>
          <w:pgSz w:w="15840" w:h="12240" w:orient="landscape" w:code="1"/>
          <w:pgMar w:top="1800" w:right="1440" w:bottom="1440" w:left="1440" w:header="720" w:footer="720" w:gutter="0"/>
          <w:paperSrc w:first="15" w:other="15"/>
          <w:pgNumType w:chapStyle="1"/>
          <w:cols w:space="720"/>
        </w:sectPr>
      </w:pPr>
    </w:p>
    <w:p w14:paraId="6EF5D771" w14:textId="77777777" w:rsidR="007B519B" w:rsidRPr="0006620D" w:rsidRDefault="007B519B" w:rsidP="00161CAC">
      <w:pPr>
        <w:pStyle w:val="Tabla6titulo"/>
        <w:jc w:val="left"/>
        <w:rPr>
          <w:lang w:val="es-US"/>
        </w:rPr>
      </w:pPr>
    </w:p>
    <w:sectPr w:rsidR="007B519B" w:rsidRPr="0006620D" w:rsidSect="00161CAC">
      <w:headerReference w:type="even" r:id="rId30"/>
      <w:headerReference w:type="default" r:id="rId31"/>
      <w:headerReference w:type="first" r:id="rId32"/>
      <w:pgSz w:w="12240" w:h="15840" w:code="1"/>
      <w:pgMar w:top="1440" w:right="1440" w:bottom="1440" w:left="1800" w:header="720" w:footer="720" w:gutter="0"/>
      <w:paperSrc w:first="15" w:other="15"/>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9235" w14:textId="77777777" w:rsidR="00512359" w:rsidRDefault="00512359">
      <w:r>
        <w:separator/>
      </w:r>
    </w:p>
  </w:endnote>
  <w:endnote w:type="continuationSeparator" w:id="0">
    <w:p w14:paraId="12C55107" w14:textId="77777777" w:rsidR="00512359" w:rsidRDefault="00512359">
      <w:r>
        <w:continuationSeparator/>
      </w:r>
    </w:p>
  </w:endnote>
  <w:endnote w:type="continuationNotice" w:id="1">
    <w:p w14:paraId="53B2FA10" w14:textId="77777777" w:rsidR="00512359" w:rsidRDefault="0051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BDD3" w14:textId="77777777" w:rsidR="00512359" w:rsidRDefault="00512359">
      <w:r>
        <w:separator/>
      </w:r>
    </w:p>
  </w:footnote>
  <w:footnote w:type="continuationSeparator" w:id="0">
    <w:p w14:paraId="7F906D23" w14:textId="77777777" w:rsidR="00512359" w:rsidRDefault="00512359">
      <w:r>
        <w:continuationSeparator/>
      </w:r>
    </w:p>
  </w:footnote>
  <w:footnote w:type="continuationNotice" w:id="1">
    <w:p w14:paraId="3FF4BA5D" w14:textId="77777777" w:rsidR="00512359" w:rsidRDefault="00512359"/>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 w:id="3">
    <w:p w14:paraId="72EA04AB" w14:textId="20BBE6CD" w:rsidR="00DD11BD" w:rsidRPr="00F17420" w:rsidRDefault="00DD11BD" w:rsidP="004971BA">
      <w:pPr>
        <w:pStyle w:val="Textonotapie"/>
        <w:rPr>
          <w:sz w:val="18"/>
          <w:szCs w:val="18"/>
          <w:lang w:val="es-ES"/>
        </w:rPr>
      </w:pPr>
      <w:r>
        <w:rPr>
          <w:rStyle w:val="Refdenotaalpi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4">
    <w:p w14:paraId="16C21932" w14:textId="0FB59F13" w:rsidR="00DD11BD" w:rsidRPr="009F07D2" w:rsidRDefault="00DD11BD" w:rsidP="004971BA">
      <w:pPr>
        <w:pStyle w:val="Textonotapie"/>
        <w:rPr>
          <w:lang w:val="es-ES"/>
        </w:rPr>
      </w:pPr>
      <w:r w:rsidRPr="00F17420">
        <w:rPr>
          <w:rStyle w:val="Refdenotaalpi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licitante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5">
    <w:p w14:paraId="2F4D5D6B" w14:textId="0002E88D" w:rsidR="00DD11BD" w:rsidRPr="009F07D2" w:rsidRDefault="00DD11BD" w:rsidP="004971BA">
      <w:pPr>
        <w:pStyle w:val="Textonotapie"/>
        <w:rPr>
          <w:lang w:val="es-ES"/>
        </w:rPr>
      </w:pPr>
      <w:r>
        <w:rPr>
          <w:rStyle w:val="Refdenotaalpi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6D71" w14:textId="77777777" w:rsidR="00DD11BD" w:rsidRPr="009F07D2" w:rsidRDefault="00DD11BD">
    <w:pPr>
      <w:pStyle w:val="Encabezado"/>
      <w:pBdr>
        <w:bottom w:val="single" w:sz="4" w:space="1" w:color="auto"/>
      </w:pBdr>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r>
      <w:rPr>
        <w:rStyle w:val="Nmerodepgina"/>
        <w:lang w:val="es-ES"/>
      </w:rPr>
      <w:tab/>
    </w:r>
    <w:r>
      <w:rPr>
        <w:lang w:val="es-ES"/>
      </w:rPr>
      <w:t>Sección VII. Lista de Requisitos de los Bienes y Servicios Conexos</w:t>
    </w:r>
  </w:p>
  <w:p w14:paraId="41914A36"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0772" w14:textId="77777777" w:rsidR="00DD11BD" w:rsidRDefault="00DD11BD">
    <w:pPr>
      <w:pStyle w:val="Encabezado"/>
      <w:ind w:right="-18"/>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69</w:t>
    </w:r>
    <w:r>
      <w:rPr>
        <w:rStyle w:val="Nmerodepgina"/>
        <w:lang w:val="es-ES"/>
      </w:rPr>
      <w:fldChar w:fldCharType="end"/>
    </w:r>
  </w:p>
  <w:p w14:paraId="7F37450D" w14:textId="77777777" w:rsidR="00DD11BD" w:rsidRDefault="00DD11B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88A" w14:textId="45444EA8" w:rsidR="00DD11BD" w:rsidRDefault="00DD11BD">
    <w:pPr>
      <w:pStyle w:val="Encabezado"/>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53B1F6E8" w14:textId="77777777" w:rsidR="00DD11BD" w:rsidRDefault="00DD11B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9C" w14:textId="34FF4A97" w:rsidR="00DD11BD" w:rsidRPr="009F07D2" w:rsidRDefault="00DD11BD" w:rsidP="006D3C83">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80</w:t>
    </w:r>
    <w:r>
      <w:rPr>
        <w:rStyle w:val="Nmerodepgina"/>
        <w:lang w:val="es-ES"/>
      </w:rPr>
      <w:fldChar w:fldCharType="end"/>
    </w:r>
  </w:p>
  <w:p w14:paraId="1FCADAEE"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AD9" w14:textId="05A77C72" w:rsidR="00DD11BD" w:rsidRPr="009F07D2" w:rsidRDefault="00DD11BD">
    <w:pPr>
      <w:pStyle w:val="Encabezado"/>
      <w:ind w:right="-18"/>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81</w:t>
    </w:r>
    <w:r>
      <w:rPr>
        <w:rStyle w:val="Nmerodepgina"/>
        <w:lang w:val="es-ES"/>
      </w:rPr>
      <w:fldChar w:fldCharType="end"/>
    </w:r>
  </w:p>
  <w:p w14:paraId="33BD84E0"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3A7C" w14:textId="24BC8E80" w:rsidR="00DD11BD" w:rsidRPr="009F07D2" w:rsidRDefault="00DD11BD">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349383BC" w14:textId="77777777" w:rsidR="00DD11BD" w:rsidRPr="009F07D2" w:rsidRDefault="00DD11BD">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10670119"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228647F0"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DD11BD" w:rsidRPr="009F07D2" w:rsidRDefault="00DD11BD">
    <w:pPr>
      <w:pStyle w:val="Encabezado"/>
      <w:ind w:right="-18"/>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17B9C2C4" w14:textId="77777777" w:rsidR="00DD11BD" w:rsidRPr="009F07D2" w:rsidRDefault="00DD11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01B0C778" w:rsidR="00DD11BD" w:rsidRPr="009F07D2" w:rsidRDefault="00DD11BD">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E46935F"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20A"/>
    <w:rsid w:val="00155613"/>
    <w:rsid w:val="0015738D"/>
    <w:rsid w:val="001573FC"/>
    <w:rsid w:val="00157813"/>
    <w:rsid w:val="001607C0"/>
    <w:rsid w:val="00160845"/>
    <w:rsid w:val="00160B87"/>
    <w:rsid w:val="00160C1A"/>
    <w:rsid w:val="00161CAC"/>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6E04"/>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6988"/>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10ED"/>
    <w:rsid w:val="00461C2D"/>
    <w:rsid w:val="0046205B"/>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52E7"/>
    <w:rsid w:val="005068D9"/>
    <w:rsid w:val="00506DF2"/>
    <w:rsid w:val="00511AD2"/>
    <w:rsid w:val="0051206A"/>
    <w:rsid w:val="00512359"/>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6D5C"/>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D9D"/>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261"/>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7AD"/>
    <w:rsid w:val="006F0804"/>
    <w:rsid w:val="006F0AB1"/>
    <w:rsid w:val="006F101C"/>
    <w:rsid w:val="006F44B3"/>
    <w:rsid w:val="006F4E95"/>
    <w:rsid w:val="006F4E99"/>
    <w:rsid w:val="006F4FEC"/>
    <w:rsid w:val="006F53A2"/>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2580"/>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6141"/>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CD"/>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534A"/>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F83"/>
    <w:rsid w:val="00C10226"/>
    <w:rsid w:val="00C110C8"/>
    <w:rsid w:val="00C117FB"/>
    <w:rsid w:val="00C11EAA"/>
    <w:rsid w:val="00C11FCE"/>
    <w:rsid w:val="00C1351F"/>
    <w:rsid w:val="00C13E5D"/>
    <w:rsid w:val="00C141F7"/>
    <w:rsid w:val="00C1467E"/>
    <w:rsid w:val="00C17D87"/>
    <w:rsid w:val="00C213E3"/>
    <w:rsid w:val="00C23BC4"/>
    <w:rsid w:val="00C24EE9"/>
    <w:rsid w:val="00C2541C"/>
    <w:rsid w:val="00C25BC8"/>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F4D"/>
    <w:rsid w:val="00D40FBF"/>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2DDE"/>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7A6"/>
    <w:rsid w:val="00FE17AE"/>
    <w:rsid w:val="00FE1C57"/>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E04"/>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5501</Words>
  <Characters>30256</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35686</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12</cp:revision>
  <cp:lastPrinted>2023-09-13T22:28:00Z</cp:lastPrinted>
  <dcterms:created xsi:type="dcterms:W3CDTF">2023-09-04T23:12:00Z</dcterms:created>
  <dcterms:modified xsi:type="dcterms:W3CDTF">2023-09-13T22:35:00Z</dcterms:modified>
  <cp:category/>
</cp:coreProperties>
</file>